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F20" w14:textId="3638A181" w:rsidR="00514987" w:rsidRPr="00B96A0C" w:rsidRDefault="00514987" w:rsidP="00514987">
      <w:pPr>
        <w:suppressAutoHyphens/>
        <w:spacing w:before="360" w:after="480" w:line="360" w:lineRule="auto"/>
        <w:ind w:left="4502"/>
        <w:jc w:val="left"/>
        <w:rPr>
          <w:rFonts w:ascii="Arial" w:hAnsi="Arial" w:cs="Arial"/>
          <w:b/>
          <w:bCs/>
        </w:rPr>
      </w:pPr>
      <w:bookmarkStart w:id="0" w:name="_Toc51246763"/>
      <w:r w:rsidRPr="00B96A0C">
        <w:rPr>
          <w:rFonts w:ascii="Arial" w:hAnsi="Arial" w:cs="Arial"/>
        </w:rPr>
        <w:t xml:space="preserve">Załącznik nr </w:t>
      </w:r>
      <w:r w:rsidR="00E66C1C">
        <w:rPr>
          <w:rFonts w:ascii="Arial" w:hAnsi="Arial" w:cs="Arial"/>
        </w:rPr>
        <w:t>5</w:t>
      </w:r>
      <w:r w:rsidRPr="00B96A0C">
        <w:rPr>
          <w:rFonts w:ascii="Arial" w:hAnsi="Arial" w:cs="Arial"/>
        </w:rPr>
        <w:t xml:space="preserve"> do Umowy Nr _________________</w:t>
      </w:r>
    </w:p>
    <w:p w14:paraId="5C0DBDE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after="240" w:line="360" w:lineRule="auto"/>
        <w:ind w:left="0" w:firstLine="0"/>
        <w:jc w:val="center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/>
          <w:bCs/>
        </w:rPr>
        <w:t>UMOWA O ZACHOWANIU POUFNOŚCI</w:t>
      </w:r>
    </w:p>
    <w:p w14:paraId="163B0124" w14:textId="77777777" w:rsidR="00514987" w:rsidRPr="00B96A0C" w:rsidRDefault="00514987" w:rsidP="00514987">
      <w:pPr>
        <w:suppressAutoHyphens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zawarta w dniu ......-......-20..... r. w .......................................... / w formie elektronicznej z dniem złożenia ostatniego podpisu przez przedstawicieli Stron 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, pomiędzy:</w:t>
      </w:r>
    </w:p>
    <w:p w14:paraId="36C632F2" w14:textId="77777777" w:rsidR="00E66C1C" w:rsidRPr="00E66C1C" w:rsidRDefault="00E66C1C" w:rsidP="00E66C1C">
      <w:pPr>
        <w:widowControl w:val="0"/>
        <w:spacing w:after="0" w:line="360" w:lineRule="auto"/>
        <w:ind w:left="-142" w:firstLine="0"/>
        <w:contextualSpacing/>
        <w:jc w:val="left"/>
        <w:rPr>
          <w:rFonts w:ascii="Arial" w:hAnsi="Arial" w:cs="Arial"/>
          <w:sz w:val="22"/>
          <w:szCs w:val="22"/>
        </w:rPr>
      </w:pPr>
      <w:r w:rsidRPr="00E66C1C">
        <w:rPr>
          <w:rFonts w:ascii="Arial" w:hAnsi="Arial" w:cs="Arial"/>
          <w:b/>
          <w:sz w:val="22"/>
          <w:szCs w:val="22"/>
        </w:rPr>
        <w:t>PKP Polskie Linie Kolejowe S.A.</w:t>
      </w:r>
      <w:r w:rsidRPr="00E66C1C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37 277 023 000,00 złotych, opłaconym w całości, posiadającą numer NIP PL 113-23-16-427, posiadającą numer REGON 017319027, w imieniu, której działa </w:t>
      </w:r>
      <w:bookmarkStart w:id="1" w:name="_Hlk213246380"/>
      <w:r w:rsidRPr="00E66C1C">
        <w:rPr>
          <w:rFonts w:ascii="Arial" w:hAnsi="Arial" w:cs="Arial"/>
          <w:b/>
          <w:bCs/>
          <w:sz w:val="22"/>
          <w:szCs w:val="22"/>
        </w:rPr>
        <w:t xml:space="preserve">Zakład Linii Kolejowych w Bydgoszczy </w:t>
      </w:r>
      <w:r w:rsidRPr="00E66C1C">
        <w:rPr>
          <w:rFonts w:ascii="Arial" w:hAnsi="Arial" w:cs="Arial"/>
          <w:bCs/>
          <w:sz w:val="22"/>
          <w:szCs w:val="22"/>
        </w:rPr>
        <w:t>ul. Zygmunta Augusta 1, 85-082 Bydgoszcz</w:t>
      </w:r>
      <w:bookmarkEnd w:id="1"/>
      <w:r w:rsidRPr="00E66C1C">
        <w:rPr>
          <w:rFonts w:ascii="Arial" w:hAnsi="Arial" w:cs="Arial"/>
          <w:sz w:val="22"/>
          <w:szCs w:val="22"/>
        </w:rPr>
        <w:t>, reprezentowaną przez:</w:t>
      </w:r>
    </w:p>
    <w:p w14:paraId="6C9D2C41" w14:textId="77777777" w:rsidR="00E66C1C" w:rsidRPr="00E66C1C" w:rsidRDefault="00E66C1C" w:rsidP="00E66C1C">
      <w:pPr>
        <w:widowControl w:val="0"/>
        <w:spacing w:after="0" w:line="360" w:lineRule="auto"/>
        <w:ind w:left="-142" w:firstLine="0"/>
        <w:contextualSpacing/>
        <w:jc w:val="left"/>
        <w:rPr>
          <w:rFonts w:ascii="Arial" w:hAnsi="Arial" w:cs="Arial"/>
          <w:sz w:val="22"/>
          <w:szCs w:val="22"/>
        </w:rPr>
      </w:pPr>
      <w:r w:rsidRPr="00E66C1C">
        <w:rPr>
          <w:rFonts w:ascii="Arial" w:hAnsi="Arial" w:cs="Arial"/>
          <w:sz w:val="22"/>
          <w:szCs w:val="22"/>
        </w:rPr>
        <w:t>______________ - _____________</w:t>
      </w:r>
    </w:p>
    <w:p w14:paraId="64B7983F" w14:textId="77777777" w:rsidR="00E66C1C" w:rsidRPr="00E66C1C" w:rsidRDefault="00E66C1C" w:rsidP="00E66C1C">
      <w:pPr>
        <w:widowControl w:val="0"/>
        <w:spacing w:after="0" w:line="360" w:lineRule="auto"/>
        <w:ind w:left="-142" w:firstLine="0"/>
        <w:jc w:val="left"/>
        <w:rPr>
          <w:rFonts w:ascii="Arial" w:hAnsi="Arial" w:cs="Arial"/>
          <w:sz w:val="22"/>
          <w:szCs w:val="22"/>
        </w:rPr>
      </w:pPr>
      <w:r w:rsidRPr="00E66C1C">
        <w:rPr>
          <w:rFonts w:ascii="Arial" w:hAnsi="Arial" w:cs="Arial"/>
          <w:sz w:val="22"/>
          <w:szCs w:val="22"/>
        </w:rPr>
        <w:t>______________ - _____________</w:t>
      </w:r>
    </w:p>
    <w:p w14:paraId="7258929C" w14:textId="77777777" w:rsidR="00E66C1C" w:rsidRPr="00E66C1C" w:rsidRDefault="00E66C1C" w:rsidP="00E66C1C">
      <w:pPr>
        <w:widowControl w:val="0"/>
        <w:spacing w:after="0" w:line="360" w:lineRule="auto"/>
        <w:ind w:left="-142" w:firstLine="0"/>
        <w:jc w:val="left"/>
        <w:rPr>
          <w:rFonts w:ascii="Arial" w:hAnsi="Arial" w:cs="Arial"/>
          <w:sz w:val="22"/>
          <w:szCs w:val="22"/>
        </w:rPr>
      </w:pPr>
      <w:r w:rsidRPr="00E66C1C">
        <w:rPr>
          <w:rFonts w:ascii="Arial" w:hAnsi="Arial" w:cs="Arial"/>
          <w:sz w:val="22"/>
          <w:szCs w:val="22"/>
        </w:rPr>
        <w:t>uprawnionych do łącznej reprezentacji,</w:t>
      </w:r>
    </w:p>
    <w:p w14:paraId="4AFD4FD3" w14:textId="77777777" w:rsidR="00E66C1C" w:rsidRPr="00E66C1C" w:rsidRDefault="00E66C1C" w:rsidP="00E66C1C">
      <w:pPr>
        <w:widowControl w:val="0"/>
        <w:spacing w:after="0" w:line="360" w:lineRule="auto"/>
        <w:ind w:left="-142" w:firstLine="0"/>
        <w:jc w:val="left"/>
        <w:rPr>
          <w:rFonts w:ascii="Arial" w:hAnsi="Arial" w:cs="Arial"/>
          <w:sz w:val="22"/>
          <w:szCs w:val="22"/>
        </w:rPr>
      </w:pPr>
      <w:r w:rsidRPr="00E66C1C">
        <w:rPr>
          <w:rFonts w:ascii="Arial" w:hAnsi="Arial" w:cs="Arial"/>
          <w:sz w:val="22"/>
          <w:szCs w:val="22"/>
        </w:rPr>
        <w:t>zwaną dalej: „</w:t>
      </w:r>
      <w:r w:rsidRPr="00E66C1C">
        <w:rPr>
          <w:rFonts w:ascii="Arial" w:hAnsi="Arial" w:cs="Arial"/>
          <w:b/>
          <w:sz w:val="22"/>
          <w:szCs w:val="22"/>
        </w:rPr>
        <w:t>Zamawiającym</w:t>
      </w:r>
      <w:r w:rsidRPr="00E66C1C">
        <w:rPr>
          <w:rFonts w:ascii="Arial" w:hAnsi="Arial" w:cs="Arial"/>
          <w:sz w:val="22"/>
          <w:szCs w:val="22"/>
        </w:rPr>
        <w:t>”</w:t>
      </w:r>
    </w:p>
    <w:p w14:paraId="79B7DFFA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a:</w:t>
      </w:r>
    </w:p>
    <w:p w14:paraId="1E186A37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 z siedzibą __________________,</w:t>
      </w:r>
    </w:p>
    <w:p w14:paraId="29AF852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NIP: ___________________, REGON _________________________, zwaną/zwanym dalej „</w:t>
      </w:r>
      <w:r w:rsidRPr="00B96A0C">
        <w:rPr>
          <w:rFonts w:ascii="Arial" w:hAnsi="Arial" w:cs="Arial"/>
          <w:b/>
          <w:bCs/>
        </w:rPr>
        <w:t>Wykonawcą”</w:t>
      </w:r>
      <w:r w:rsidRPr="00B96A0C">
        <w:rPr>
          <w:rFonts w:ascii="Arial" w:hAnsi="Arial" w:cs="Arial"/>
          <w:vertAlign w:val="superscript"/>
        </w:rPr>
        <w:t xml:space="preserve"> 1)</w:t>
      </w:r>
      <w:r w:rsidRPr="00B96A0C">
        <w:rPr>
          <w:rFonts w:ascii="Arial" w:hAnsi="Arial" w:cs="Arial"/>
        </w:rPr>
        <w:t>, reprezentowaną przez:</w:t>
      </w:r>
    </w:p>
    <w:p w14:paraId="2F0832EF" w14:textId="77777777" w:rsidR="00514987" w:rsidRPr="00B96A0C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6896D4BC" w14:textId="77777777" w:rsidR="00514987" w:rsidRPr="00B96A0C" w:rsidRDefault="00514987" w:rsidP="00514987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_______________________________________________________________</w:t>
      </w:r>
    </w:p>
    <w:p w14:paraId="7D6C2F4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zwanymi łącznie w dalszej części niniejszej Umowy „</w:t>
      </w:r>
      <w:r w:rsidRPr="00B96A0C">
        <w:rPr>
          <w:rFonts w:ascii="Arial" w:hAnsi="Arial" w:cs="Arial"/>
          <w:b/>
        </w:rPr>
        <w:t>Stronami”</w:t>
      </w:r>
      <w:r w:rsidRPr="00B96A0C">
        <w:rPr>
          <w:rFonts w:ascii="Arial" w:hAnsi="Arial" w:cs="Arial"/>
        </w:rPr>
        <w:t xml:space="preserve">, a każda z osobna </w:t>
      </w:r>
      <w:r w:rsidRPr="00B96A0C">
        <w:rPr>
          <w:rFonts w:ascii="Arial" w:hAnsi="Arial" w:cs="Arial"/>
          <w:b/>
        </w:rPr>
        <w:t>„Stroną”</w:t>
      </w:r>
      <w:r w:rsidRPr="00B96A0C">
        <w:rPr>
          <w:rFonts w:ascii="Arial" w:hAnsi="Arial" w:cs="Arial"/>
        </w:rPr>
        <w:t>.</w:t>
      </w:r>
    </w:p>
    <w:p w14:paraId="3A5F723E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" w:name="_Toc189465028"/>
      <w:bookmarkStart w:id="3" w:name="_Toc189636754"/>
      <w:r w:rsidRPr="00B96A0C">
        <w:rPr>
          <w:rFonts w:ascii="Arial" w:hAnsi="Arial" w:cs="Arial"/>
          <w:b/>
        </w:rPr>
        <w:t>§ 1.</w:t>
      </w:r>
      <w:r w:rsidRPr="00B96A0C">
        <w:rPr>
          <w:rFonts w:ascii="Arial" w:hAnsi="Arial" w:cs="Arial"/>
          <w:b/>
        </w:rPr>
        <w:br/>
        <w:t>Preambuła</w:t>
      </w:r>
      <w:bookmarkEnd w:id="2"/>
      <w:bookmarkEnd w:id="3"/>
    </w:p>
    <w:p w14:paraId="7AAE8345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u w:val="single"/>
        </w:rPr>
      </w:pPr>
      <w:r w:rsidRPr="00B96A0C">
        <w:rPr>
          <w:rFonts w:ascii="Arial" w:hAnsi="Arial" w:cs="Arial"/>
          <w:u w:val="single"/>
        </w:rPr>
        <w:t>Zważywszy że:</w:t>
      </w:r>
    </w:p>
    <w:p w14:paraId="13EEEA9A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zobowiązał się: </w:t>
      </w:r>
    </w:p>
    <w:p w14:paraId="3DCE44CB" w14:textId="0A3EEEFB" w:rsidR="00514987" w:rsidRPr="00B96A0C" w:rsidRDefault="00514987" w:rsidP="00E66C1C">
      <w:pPr>
        <w:suppressAutoHyphens/>
        <w:autoSpaceDE w:val="0"/>
        <w:autoSpaceDN w:val="0"/>
        <w:adjustRightInd w:val="0"/>
        <w:spacing w:line="360" w:lineRule="auto"/>
        <w:ind w:left="794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>na podstawie umowy</w:t>
      </w:r>
      <w:r w:rsidR="00E66C1C"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</w:rPr>
        <w:t>Nr ____________ z dnia __-__-20__ r., zwanej dalej również „</w:t>
      </w:r>
      <w:r w:rsidRPr="00B96A0C">
        <w:rPr>
          <w:rFonts w:ascii="Arial" w:hAnsi="Arial" w:cs="Arial"/>
          <w:b/>
        </w:rPr>
        <w:t>Umową Właściwą</w:t>
      </w:r>
      <w:r w:rsidRPr="00B96A0C">
        <w:rPr>
          <w:rFonts w:ascii="Arial" w:hAnsi="Arial" w:cs="Arial"/>
        </w:rPr>
        <w:t xml:space="preserve">”, zawartej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 dniu __-__- 20___ r. do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na rzecz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w zakresie </w:t>
      </w:r>
      <w:r w:rsidR="00E66C1C">
        <w:rPr>
          <w:rFonts w:ascii="Arial" w:hAnsi="Arial" w:cs="Arial"/>
        </w:rPr>
        <w:t>Ś</w:t>
      </w:r>
      <w:r w:rsidR="00E66C1C" w:rsidRPr="00E66C1C">
        <w:rPr>
          <w:rFonts w:ascii="Arial" w:hAnsi="Arial" w:cs="Arial"/>
        </w:rPr>
        <w:t>wiadczenia usług konserwacji, przeglądu i utrzymania w ciągłej sprawności urządzeń systemu SDIP na stacji Bydgoszcz Główna, Bydgoszcz Leśna, Cierpice Kąkol, Solec Kujawski oraz Toruń Główny</w:t>
      </w:r>
    </w:p>
    <w:p w14:paraId="2D31FF5B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zwanego dalej „</w:t>
      </w:r>
      <w:r w:rsidRPr="00B96A0C">
        <w:rPr>
          <w:rFonts w:ascii="Arial" w:hAnsi="Arial" w:cs="Arial"/>
          <w:b/>
        </w:rPr>
        <w:t>Przedmiotem Umowy Właściwej</w:t>
      </w:r>
      <w:r w:rsidRPr="00B96A0C">
        <w:rPr>
          <w:rFonts w:ascii="Arial" w:hAnsi="Arial" w:cs="Arial"/>
        </w:rPr>
        <w:t>”;</w:t>
      </w:r>
    </w:p>
    <w:p w14:paraId="721E1734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przewidziały w 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</w:rPr>
        <w:t xml:space="preserve">, o której mowa w pkt 1, zawarcie Umowy o zachowaniu poufności, zwanej dalej również </w:t>
      </w:r>
      <w:r w:rsidRPr="00B96A0C">
        <w:rPr>
          <w:rFonts w:ascii="Arial" w:hAnsi="Arial" w:cs="Arial"/>
          <w:b/>
        </w:rPr>
        <w:t>„Umową</w:t>
      </w:r>
      <w:r w:rsidRPr="00B96A0C">
        <w:rPr>
          <w:rFonts w:ascii="Arial" w:hAnsi="Arial" w:cs="Arial"/>
        </w:rPr>
        <w:t>”;</w:t>
      </w:r>
    </w:p>
    <w:p w14:paraId="076D1B3B" w14:textId="4F0DFCBF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uwagi na rodzaj oraz zakres realizacji </w:t>
      </w:r>
      <w:r w:rsidRPr="00B96A0C">
        <w:rPr>
          <w:rFonts w:ascii="Arial" w:hAnsi="Arial" w:cs="Arial"/>
          <w:b/>
        </w:rPr>
        <w:t>Przedmiotu Umowy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Właściwej</w:t>
      </w:r>
      <w:r w:rsidRPr="00B96A0C">
        <w:rPr>
          <w:rFonts w:ascii="Arial" w:hAnsi="Arial" w:cs="Arial"/>
        </w:rPr>
        <w:t xml:space="preserve"> przez </w:t>
      </w:r>
      <w:r w:rsidRPr="00B96A0C">
        <w:rPr>
          <w:rFonts w:ascii="Arial" w:hAnsi="Arial" w:cs="Arial"/>
          <w:b/>
          <w:bCs/>
        </w:rPr>
        <w:t xml:space="preserve">Wykonawcę, Zamawiający </w:t>
      </w:r>
      <w:r w:rsidRPr="00B96A0C">
        <w:rPr>
          <w:rFonts w:ascii="Arial" w:hAnsi="Arial" w:cs="Arial"/>
        </w:rPr>
        <w:t xml:space="preserve">uważa za niezbędne utrzymanie w tajemnicy wszelkich materiałów, dokumentów, informacji, </w:t>
      </w:r>
      <w:r w:rsidR="004129B9">
        <w:rPr>
          <w:rFonts w:ascii="Arial" w:hAnsi="Arial" w:cs="Arial"/>
        </w:rPr>
        <w:t xml:space="preserve">dotyczących </w:t>
      </w:r>
      <w:r w:rsidR="004129B9" w:rsidRPr="00E573EC">
        <w:rPr>
          <w:rFonts w:ascii="Arial" w:hAnsi="Arial" w:cs="Arial"/>
          <w:b/>
          <w:bCs/>
        </w:rPr>
        <w:t xml:space="preserve">Przedmiotu </w:t>
      </w:r>
      <w:r w:rsidR="00237526">
        <w:rPr>
          <w:rFonts w:ascii="Arial" w:hAnsi="Arial" w:cs="Arial"/>
          <w:b/>
          <w:bCs/>
        </w:rPr>
        <w:t>Umowy Właściwej</w:t>
      </w:r>
      <w:r w:rsidR="004129B9">
        <w:rPr>
          <w:rFonts w:ascii="Arial" w:hAnsi="Arial" w:cs="Arial"/>
        </w:rPr>
        <w:t xml:space="preserve">, </w:t>
      </w:r>
      <w:r w:rsidRPr="00B96A0C">
        <w:rPr>
          <w:rFonts w:ascii="Arial" w:hAnsi="Arial" w:cs="Arial"/>
        </w:rPr>
        <w:t xml:space="preserve">które </w:t>
      </w: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uzyska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które stanowią </w:t>
      </w:r>
      <w:r w:rsidRPr="00B96A0C">
        <w:rPr>
          <w:rFonts w:ascii="Arial" w:hAnsi="Arial" w:cs="Arial"/>
          <w:b/>
        </w:rPr>
        <w:t>Tajemnicę Przedsiębiorcy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tzn. tajemnicę przedsiębiorstwa w rozumieniu ustawy z dnia 16 kwietnia 1993 r. o zwalczaniu nieuczciwej konkurencji (</w:t>
      </w:r>
      <w:r w:rsidR="009A3E66">
        <w:rPr>
          <w:rFonts w:ascii="Arial" w:hAnsi="Arial" w:cs="Arial"/>
        </w:rPr>
        <w:t>Dz.U. z 2022, poz. 1233, t.j.</w:t>
      </w:r>
      <w:r w:rsidRPr="00B96A0C">
        <w:rPr>
          <w:rFonts w:ascii="Arial" w:hAnsi="Arial" w:cs="Arial"/>
        </w:rPr>
        <w:t>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 lub tajemnicę przedsiębiorcy w rozumieniu ustawy z dnia 6 września 2001r. o dostępie do informacji publicznej (</w:t>
      </w:r>
      <w:r w:rsidR="009A3E66">
        <w:rPr>
          <w:rFonts w:ascii="Arial" w:hAnsi="Arial" w:cs="Arial"/>
        </w:rPr>
        <w:t>Dz.U. z 2022, poz. 902, t.j.</w:t>
      </w:r>
      <w:r w:rsidRPr="00B96A0C">
        <w:rPr>
          <w:rFonts w:ascii="Arial" w:hAnsi="Arial" w:cs="Arial"/>
        </w:rPr>
        <w:t>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, zwanych w dalszej części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łącznie </w:t>
      </w:r>
      <w:r w:rsidRPr="00B96A0C">
        <w:rPr>
          <w:rFonts w:ascii="Arial" w:hAnsi="Arial" w:cs="Arial"/>
          <w:b/>
        </w:rPr>
        <w:t>„Informacjami”</w:t>
      </w:r>
      <w:r w:rsidRPr="00B96A0C">
        <w:rPr>
          <w:rFonts w:ascii="Arial" w:hAnsi="Arial" w:cs="Arial"/>
        </w:rPr>
        <w:t>;</w:t>
      </w:r>
    </w:p>
    <w:p w14:paraId="7FBA6B4A" w14:textId="77777777" w:rsidR="00514987" w:rsidRPr="00B96A0C" w:rsidRDefault="00514987" w:rsidP="004D3250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wymóg utrzymania w tajemnicy, o którym mowa w pkt 3, dotyczy również materiałów, dokumentów, informacji, wytworzonych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stanowiących </w:t>
      </w:r>
      <w:r w:rsidRPr="00B96A0C">
        <w:rPr>
          <w:rFonts w:ascii="Arial" w:hAnsi="Arial" w:cs="Arial"/>
          <w:b/>
        </w:rPr>
        <w:t>Tajemnicę Przedsiębiorcy Zamawiającego</w:t>
      </w:r>
      <w:r w:rsidRPr="00B96A0C">
        <w:rPr>
          <w:rFonts w:ascii="Arial" w:hAnsi="Arial" w:cs="Arial"/>
        </w:rPr>
        <w:t>;</w:t>
      </w:r>
    </w:p>
    <w:p w14:paraId="2DB2F350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ujawnienie przez </w:t>
      </w:r>
      <w:r w:rsidRPr="00B96A0C">
        <w:rPr>
          <w:rFonts w:ascii="Arial" w:hAnsi="Arial" w:cs="Arial"/>
          <w:b/>
          <w:bCs/>
        </w:rPr>
        <w:t>Wykonawcę I</w:t>
      </w:r>
      <w:r w:rsidRPr="00B96A0C">
        <w:rPr>
          <w:rFonts w:ascii="Arial" w:hAnsi="Arial" w:cs="Arial"/>
          <w:b/>
        </w:rPr>
        <w:t>nformacji</w:t>
      </w:r>
      <w:r w:rsidRPr="00B96A0C">
        <w:rPr>
          <w:rFonts w:ascii="Arial" w:hAnsi="Arial" w:cs="Arial"/>
        </w:rPr>
        <w:t xml:space="preserve"> może narazić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 na odpowiedzialność finansową, w tym z tytułu roszczeń odszkodowawczych zgłoszonych przez  osoby trzecie;</w:t>
      </w:r>
    </w:p>
    <w:p w14:paraId="452D2099" w14:textId="77777777" w:rsidR="00514987" w:rsidRPr="00B96A0C" w:rsidRDefault="00514987" w:rsidP="00514987">
      <w:pPr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zapewnił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, że dysponuje stosownymi procedurami oraz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zabezpieczeniami umożliwiającymi zagwarantowanie utrzymania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przekazanych mu przez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w związku z realizacją </w:t>
      </w:r>
      <w:r w:rsidRPr="00B96A0C">
        <w:rPr>
          <w:rFonts w:ascii="Arial" w:hAnsi="Arial" w:cs="Arial"/>
          <w:b/>
        </w:rPr>
        <w:t>Przedmiotu Umowy Właściwej</w:t>
      </w:r>
    </w:p>
    <w:p w14:paraId="6F4873E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before="240" w:line="360" w:lineRule="auto"/>
        <w:ind w:left="794" w:firstLine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- Strony </w:t>
      </w:r>
      <w:r w:rsidRPr="00B96A0C">
        <w:rPr>
          <w:rFonts w:ascii="Arial" w:hAnsi="Arial" w:cs="Arial"/>
        </w:rPr>
        <w:t>postanowiły, co następuje:</w:t>
      </w:r>
    </w:p>
    <w:p w14:paraId="4994764F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" w:name="_Toc189465029"/>
      <w:bookmarkStart w:id="5" w:name="_Toc189636755"/>
      <w:r w:rsidRPr="00B96A0C">
        <w:rPr>
          <w:rFonts w:ascii="Arial" w:hAnsi="Arial" w:cs="Arial"/>
          <w:b/>
        </w:rPr>
        <w:lastRenderedPageBreak/>
        <w:t>§ 2.</w:t>
      </w:r>
      <w:r w:rsidRPr="00B96A0C">
        <w:rPr>
          <w:rFonts w:ascii="Arial" w:hAnsi="Arial" w:cs="Arial"/>
          <w:b/>
        </w:rPr>
        <w:br/>
        <w:t>Zobowiązania Wykonawcy</w:t>
      </w:r>
      <w:bookmarkEnd w:id="4"/>
      <w:bookmarkEnd w:id="5"/>
    </w:p>
    <w:p w14:paraId="5F8B907C" w14:textId="77777777" w:rsidR="00514987" w:rsidRPr="00B96A0C" w:rsidRDefault="00514987" w:rsidP="00514987">
      <w:pPr>
        <w:numPr>
          <w:ilvl w:val="0"/>
          <w:numId w:val="6"/>
        </w:numPr>
        <w:suppressAutoHyphens/>
        <w:overflowPunct w:val="0"/>
        <w:autoSpaceDE w:val="0"/>
        <w:autoSpaceDN w:val="0"/>
        <w:spacing w:line="360" w:lineRule="auto"/>
        <w:ind w:left="397" w:hanging="397"/>
        <w:jc w:val="left"/>
        <w:textAlignment w:val="baseline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do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oraz do niewykorzystania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uzyskanych lub wytworzonych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</w:rPr>
        <w:t xml:space="preserve"> w ramach wykonywania lub w związku z wykonywaniem </w:t>
      </w:r>
      <w:r w:rsidRPr="00B96A0C">
        <w:rPr>
          <w:rFonts w:ascii="Arial" w:hAnsi="Arial" w:cs="Arial"/>
          <w:b/>
          <w:bCs/>
        </w:rPr>
        <w:t xml:space="preserve">Przedmiotu Umowy Właściwej </w:t>
      </w:r>
      <w:r w:rsidRPr="00B96A0C">
        <w:rPr>
          <w:rFonts w:ascii="Arial" w:hAnsi="Arial" w:cs="Arial"/>
        </w:rPr>
        <w:t xml:space="preserve">w celach innych niż realizacja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>.</w:t>
      </w:r>
    </w:p>
    <w:p w14:paraId="0832D27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określony w ust. 1 odnosi się do wszelkich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 xml:space="preserve">otrzymanych w ramach wykonywania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 xml:space="preserve"> lub w związku z realizacją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, niezależnie od tego, czy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otrzymał je bezpośrednio od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, czy też za pośrednictwem jego podwykonawców bądź też osób trzecich działających w imieniu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20C01A63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 tajemnicy obejmuje w szczególności zakaz ich udostępniania osobom trzecim, z wyjątkiem osób, o których mowa w ust. 6 i § 3, bez uprzedniej pisemnej zgody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. </w:t>
      </w:r>
    </w:p>
    <w:p w14:paraId="04C0F992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Za naruszenie ochrony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 przypadku uzyskania zgody, o której mowa w ust. 3,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ponosi odpowiedzialność za  działania i zaniechania osób trzecich, jak za swoje własne działania i zaniechania.</w:t>
      </w:r>
    </w:p>
    <w:p w14:paraId="146B0E55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oświadcza, że pracownicy oraz wszystkie osoby współpracujące z nim przy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>na podstawie umów cywilnoprawnych, są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świadomi związanych z  niniejszą </w:t>
      </w:r>
      <w:r w:rsidRPr="00B96A0C">
        <w:rPr>
          <w:rFonts w:ascii="Arial" w:hAnsi="Arial" w:cs="Arial"/>
          <w:b/>
        </w:rPr>
        <w:t>Umową</w:t>
      </w:r>
      <w:r w:rsidRPr="00B96A0C">
        <w:rPr>
          <w:rFonts w:ascii="Arial" w:hAnsi="Arial" w:cs="Arial"/>
        </w:rPr>
        <w:t xml:space="preserve"> obowiązków w zakresie zachowania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 tajemnicy.</w:t>
      </w:r>
    </w:p>
    <w:p w14:paraId="6A1197BC" w14:textId="77777777" w:rsidR="00514987" w:rsidRPr="00B96A0C" w:rsidRDefault="00514987" w:rsidP="00514987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będzie ponosił odpowiedzialność za działania i zaniechania osób, o których mowa w ust. 6 powyżej, jak za swoje własne </w:t>
      </w:r>
      <w:bookmarkStart w:id="6" w:name="_Hlk180675100"/>
      <w:r w:rsidRPr="00B96A0C">
        <w:rPr>
          <w:rFonts w:ascii="Arial" w:hAnsi="Arial" w:cs="Arial"/>
        </w:rPr>
        <w:t>działania i zaniechania.</w:t>
      </w:r>
      <w:bookmarkEnd w:id="6"/>
    </w:p>
    <w:p w14:paraId="3FF704B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7" w:name="_Toc189465030"/>
      <w:bookmarkStart w:id="8" w:name="_Toc189636756"/>
      <w:r w:rsidRPr="00B96A0C">
        <w:rPr>
          <w:rFonts w:ascii="Arial" w:hAnsi="Arial" w:cs="Arial"/>
          <w:b/>
        </w:rPr>
        <w:t>§ 3.</w:t>
      </w:r>
      <w:r w:rsidRPr="00B96A0C">
        <w:rPr>
          <w:rFonts w:ascii="Arial" w:hAnsi="Arial" w:cs="Arial"/>
          <w:b/>
        </w:rPr>
        <w:br/>
        <w:t>Ograniczenie poufności</w:t>
      </w:r>
      <w:bookmarkEnd w:id="7"/>
      <w:bookmarkEnd w:id="8"/>
    </w:p>
    <w:p w14:paraId="027D2FF6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Obowiązek zachowania w tajemnicy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nie dotyczy sytuacji, gdy obowiązek ich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udostępnienia osobom trzecim wynika z obowiązujących przepisów prawa i osoby te zażądają od  </w:t>
      </w:r>
      <w:r w:rsidRPr="00B96A0C">
        <w:rPr>
          <w:rFonts w:ascii="Arial" w:hAnsi="Arial" w:cs="Arial"/>
          <w:b/>
          <w:bCs/>
        </w:rPr>
        <w:t xml:space="preserve">Wykonawcy </w:t>
      </w:r>
      <w:r w:rsidRPr="00B96A0C">
        <w:rPr>
          <w:rFonts w:ascii="Arial" w:hAnsi="Arial" w:cs="Arial"/>
        </w:rPr>
        <w:t xml:space="preserve">ich przekazania. </w:t>
      </w:r>
    </w:p>
    <w:p w14:paraId="17A5A26C" w14:textId="5493764E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t xml:space="preserve">Wykonawca </w:t>
      </w:r>
      <w:r w:rsidRPr="00B96A0C">
        <w:rPr>
          <w:rFonts w:ascii="Arial" w:hAnsi="Arial" w:cs="Arial"/>
        </w:rPr>
        <w:t xml:space="preserve">zobowiązany jest niezwłocznie poinformować </w:t>
      </w:r>
      <w:r w:rsidRPr="00B96A0C">
        <w:rPr>
          <w:rFonts w:ascii="Arial" w:hAnsi="Arial" w:cs="Arial"/>
          <w:b/>
          <w:bCs/>
        </w:rPr>
        <w:t xml:space="preserve">Zamawiającego </w:t>
      </w:r>
      <w:r w:rsidRPr="00B96A0C">
        <w:rPr>
          <w:rFonts w:ascii="Arial" w:hAnsi="Arial" w:cs="Arial"/>
        </w:rPr>
        <w:t xml:space="preserve">o zgłoszeniu żądania, o którym mowa w ust. 1, </w:t>
      </w:r>
      <w:r w:rsidR="004129B9">
        <w:rPr>
          <w:rFonts w:ascii="Arial" w:hAnsi="Arial" w:cs="Arial"/>
        </w:rPr>
        <w:t xml:space="preserve">przed przekazaniem </w:t>
      </w:r>
      <w:r w:rsidR="004129B9" w:rsidRPr="00E573EC">
        <w:rPr>
          <w:rFonts w:ascii="Arial" w:hAnsi="Arial" w:cs="Arial"/>
          <w:b/>
          <w:bCs/>
        </w:rPr>
        <w:t>Informacji</w:t>
      </w:r>
      <w:r w:rsidR="004129B9">
        <w:rPr>
          <w:rFonts w:ascii="Arial" w:hAnsi="Arial" w:cs="Arial"/>
        </w:rPr>
        <w:t xml:space="preserve">, </w:t>
      </w:r>
      <w:r w:rsidRPr="00B96A0C">
        <w:rPr>
          <w:rFonts w:ascii="Arial" w:hAnsi="Arial" w:cs="Arial"/>
        </w:rPr>
        <w:t xml:space="preserve">chyba, że takie </w:t>
      </w:r>
      <w:r w:rsidRPr="00B96A0C">
        <w:rPr>
          <w:rFonts w:ascii="Arial" w:hAnsi="Arial" w:cs="Arial"/>
        </w:rPr>
        <w:lastRenderedPageBreak/>
        <w:t xml:space="preserve">poinformowanie jest zabronione na podstawie obowiązujących przepisów prawa, orzeczenia lub decyzji sądu, organu arbitrażowego lub decyzji organu administracji publicznej żądającego udostępnienia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. </w:t>
      </w:r>
    </w:p>
    <w:p w14:paraId="4854C99A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zakresie prawnie dopuszczalnym poinformowanie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>, o którym mowa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2,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 xml:space="preserve">winno być dokonane  przed udostępnieniem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osobie uprawnionej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żądania ich udostępnienia.</w:t>
      </w:r>
    </w:p>
    <w:p w14:paraId="77C6E48B" w14:textId="77777777" w:rsidR="00514987" w:rsidRPr="00B96A0C" w:rsidRDefault="00514987" w:rsidP="00514987">
      <w:pPr>
        <w:numPr>
          <w:ilvl w:val="3"/>
          <w:numId w:val="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 xml:space="preserve">nie ponosi odpowiedzialności za ujawnienie jakichkolwiek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>, które:</w:t>
      </w:r>
    </w:p>
    <w:p w14:paraId="243AB344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są publicznie dostępne lub zostały podane do publicznej wiadomości w sposób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stanowiący naruszenia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;</w:t>
      </w:r>
    </w:p>
    <w:p w14:paraId="7AFBFA76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są znane </w:t>
      </w:r>
      <w:r w:rsidRPr="00B96A0C">
        <w:rPr>
          <w:rFonts w:ascii="Arial" w:hAnsi="Arial" w:cs="Arial"/>
          <w:b/>
        </w:rPr>
        <w:t xml:space="preserve">Wykonawcy </w:t>
      </w:r>
      <w:r w:rsidRPr="00B96A0C">
        <w:rPr>
          <w:rFonts w:ascii="Arial" w:hAnsi="Arial" w:cs="Arial"/>
        </w:rPr>
        <w:t xml:space="preserve">z innych źródeł, bez obowiązku zachowania ich w tajemnicy oraz bez naruszenia postanowień niniejszej </w:t>
      </w:r>
      <w:r w:rsidRPr="00B96A0C">
        <w:rPr>
          <w:rFonts w:ascii="Arial" w:hAnsi="Arial" w:cs="Arial"/>
          <w:b/>
        </w:rPr>
        <w:t>Umowy;</w:t>
      </w:r>
    </w:p>
    <w:p w14:paraId="2FC47B00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zostały opracowane niezależnie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, z zastrzeżeniem </w:t>
      </w:r>
      <w:r w:rsidRPr="00B96A0C">
        <w:rPr>
          <w:rFonts w:ascii="Arial" w:hAnsi="Arial" w:cs="Arial"/>
        </w:rPr>
        <w:t xml:space="preserve">§ 1 pkt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;</w:t>
      </w:r>
    </w:p>
    <w:p w14:paraId="1FAF8BD7" w14:textId="77777777" w:rsidR="00514987" w:rsidRPr="00B96A0C" w:rsidRDefault="00514987" w:rsidP="00514987">
      <w:pPr>
        <w:numPr>
          <w:ilvl w:val="0"/>
          <w:numId w:val="13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Cs/>
        </w:rPr>
        <w:t xml:space="preserve">zostały ujawnione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za pisemną zgodą </w:t>
      </w:r>
      <w:r w:rsidRPr="00B96A0C">
        <w:rPr>
          <w:rFonts w:ascii="Arial" w:hAnsi="Arial" w:cs="Arial"/>
          <w:b/>
        </w:rPr>
        <w:t>Zamawiającego.</w:t>
      </w:r>
    </w:p>
    <w:p w14:paraId="2C946C9B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9" w:name="_Toc189465031"/>
      <w:bookmarkStart w:id="10" w:name="_Toc189636757"/>
      <w:r w:rsidRPr="00B96A0C">
        <w:rPr>
          <w:rFonts w:ascii="Arial" w:hAnsi="Arial" w:cs="Arial"/>
          <w:b/>
        </w:rPr>
        <w:t>§ 4.</w:t>
      </w:r>
      <w:r w:rsidRPr="00B96A0C">
        <w:rPr>
          <w:rFonts w:ascii="Arial" w:hAnsi="Arial" w:cs="Arial"/>
          <w:b/>
        </w:rPr>
        <w:br/>
        <w:t>Postępowanie z Informacjami</w:t>
      </w:r>
      <w:bookmarkEnd w:id="9"/>
      <w:bookmarkEnd w:id="10"/>
    </w:p>
    <w:p w14:paraId="5517444F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się:</w:t>
      </w:r>
    </w:p>
    <w:p w14:paraId="78A467E8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dołożyć należytych starań w celu zapewnienia, aby środki łączności wykorzystywane przez  niego do odbioru oraz przekazywania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>gwarantowały ich zabezpieczenie przed dostępem osób nieupoważnionych;</w:t>
      </w:r>
    </w:p>
    <w:p w14:paraId="56332DFC" w14:textId="19FC07E3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i/>
        </w:rPr>
      </w:pPr>
      <w:r w:rsidRPr="00B96A0C">
        <w:rPr>
          <w:rFonts w:ascii="Arial" w:hAnsi="Arial" w:cs="Arial"/>
        </w:rPr>
        <w:t xml:space="preserve">przechowywać i przekazywać wszelkie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 formie materialnej (w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tym materiały w formie pisemnej, elektroniczne nośniki informacji), w sposób</w:t>
      </w:r>
      <w:r w:rsidR="004129B9">
        <w:rPr>
          <w:rFonts w:ascii="Arial" w:hAnsi="Arial" w:cs="Arial"/>
        </w:rPr>
        <w:t xml:space="preserve"> zapewniający ochronę przed dostępem osób nieuprawnionych, przy czym w przypadku elektronicznego przekazywania </w:t>
      </w:r>
      <w:r w:rsidR="004129B9" w:rsidRPr="00E573EC">
        <w:rPr>
          <w:rFonts w:ascii="Arial" w:hAnsi="Arial" w:cs="Arial"/>
          <w:b/>
          <w:bCs/>
        </w:rPr>
        <w:t>Informacji</w:t>
      </w:r>
      <w:r w:rsidR="004129B9">
        <w:rPr>
          <w:rFonts w:ascii="Arial" w:hAnsi="Arial" w:cs="Arial"/>
        </w:rPr>
        <w:t>,</w:t>
      </w:r>
      <w:r w:rsidR="005A7BBD">
        <w:rPr>
          <w:rFonts w:ascii="Arial" w:hAnsi="Arial" w:cs="Arial"/>
        </w:rPr>
        <w:t xml:space="preserve"> </w:t>
      </w:r>
      <w:r w:rsidR="005A7BBD" w:rsidRPr="00E573EC">
        <w:rPr>
          <w:rFonts w:ascii="Arial" w:hAnsi="Arial" w:cs="Arial"/>
          <w:b/>
          <w:bCs/>
        </w:rPr>
        <w:t>Wykonawca</w:t>
      </w:r>
      <w:r w:rsidR="005A7BBD">
        <w:rPr>
          <w:rFonts w:ascii="Arial" w:hAnsi="Arial" w:cs="Arial"/>
        </w:rPr>
        <w:t xml:space="preserve"> zapewni korzystanie z narzędzi i kanałów uprzednio zaakceptowanych przez Zamawiającego</w:t>
      </w:r>
    </w:p>
    <w:p w14:paraId="0477FC62" w14:textId="77777777" w:rsidR="00514987" w:rsidRPr="00B96A0C" w:rsidRDefault="00514987" w:rsidP="00514987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należytą starannością stosować właściwe oraz prawidłowo wdrożone zabezpieczenia techniczne i organizacyjne mające na celu ochronę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przed uzyskaniem nieuprawnionego dostępu do tychże Informacji wskutek zdarzeń stanowiących zagrożenia i ryzyka naruszenia poufności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, w tym m.in. ataków cybernetycznych, wycieków danych (w tym wycieków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 xml:space="preserve"> zawartych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plikach elektronicznych), przy czym zabezpieczenia powinny być </w:t>
      </w:r>
      <w:bookmarkStart w:id="11" w:name="_Hlk180674364"/>
      <w:r w:rsidRPr="00B96A0C">
        <w:rPr>
          <w:rFonts w:ascii="Arial" w:hAnsi="Arial" w:cs="Arial"/>
        </w:rPr>
        <w:t>adekwatne do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każdego rodzaju zagrożeń i ryzyk.</w:t>
      </w:r>
    </w:p>
    <w:bookmarkEnd w:id="11"/>
    <w:p w14:paraId="0A19FB4B" w14:textId="677FFA3A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Zapisy ust. 1 pkt 2 i § 5 ust.1 dotyczą również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 wyrażonych w formie materialnej, którymi dysponują osoby określone w § 2 ust. 5</w:t>
      </w:r>
      <w:r w:rsidR="00A94943">
        <w:rPr>
          <w:rFonts w:ascii="Arial" w:hAnsi="Arial" w:cs="Arial"/>
        </w:rPr>
        <w:t xml:space="preserve"> i 6</w:t>
      </w:r>
      <w:r w:rsidRPr="00B96A0C">
        <w:rPr>
          <w:rFonts w:ascii="Arial" w:hAnsi="Arial" w:cs="Arial"/>
        </w:rPr>
        <w:t xml:space="preserve"> niniejszej </w:t>
      </w:r>
      <w:r w:rsidRPr="00B96A0C">
        <w:rPr>
          <w:rFonts w:ascii="Arial" w:hAnsi="Arial" w:cs="Arial"/>
          <w:b/>
        </w:rPr>
        <w:t>Umowy</w:t>
      </w:r>
      <w:r w:rsidRPr="00D50A43">
        <w:rPr>
          <w:rFonts w:ascii="Arial" w:hAnsi="Arial" w:cs="Arial"/>
          <w:bCs/>
        </w:rPr>
        <w:t>.</w:t>
      </w:r>
      <w:r w:rsidRPr="00B96A0C">
        <w:rPr>
          <w:rFonts w:ascii="Arial" w:hAnsi="Arial" w:cs="Arial"/>
          <w:b/>
        </w:rPr>
        <w:t xml:space="preserve"> </w:t>
      </w:r>
      <w:bookmarkStart w:id="12" w:name="_Hlk181011506"/>
      <w:r w:rsidRPr="00B96A0C">
        <w:rPr>
          <w:rFonts w:ascii="Arial" w:hAnsi="Arial" w:cs="Arial"/>
          <w:bCs/>
        </w:rPr>
        <w:t xml:space="preserve">Wymogi określone w ust. 1 pkt 3 dotyczą również </w:t>
      </w:r>
      <w:r w:rsidRPr="00B96A0C">
        <w:rPr>
          <w:rFonts w:ascii="Arial" w:hAnsi="Arial" w:cs="Arial"/>
          <w:b/>
        </w:rPr>
        <w:t xml:space="preserve">Informacji, </w:t>
      </w:r>
      <w:r w:rsidRPr="00B96A0C">
        <w:rPr>
          <w:rFonts w:ascii="Arial" w:hAnsi="Arial" w:cs="Arial"/>
          <w:bCs/>
        </w:rPr>
        <w:t>którymi dysponują osoby określone w § 2 ust. 5</w:t>
      </w:r>
      <w:r w:rsidR="00A94943">
        <w:rPr>
          <w:rFonts w:ascii="Arial" w:hAnsi="Arial" w:cs="Arial"/>
          <w:bCs/>
        </w:rPr>
        <w:t xml:space="preserve"> i 6</w:t>
      </w:r>
      <w:r w:rsidRPr="00B96A0C">
        <w:rPr>
          <w:rFonts w:ascii="Arial" w:hAnsi="Arial" w:cs="Arial"/>
          <w:bCs/>
        </w:rPr>
        <w:t xml:space="preserve">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a </w:t>
      </w: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  <w:bCs/>
        </w:rPr>
        <w:t>odpowiada za niestosowanie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Cs/>
        </w:rPr>
        <w:t>przez te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osoby z należytą starannością w odniesieniu do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wymogów określonych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ust. 1 pkt 3, jak za własne działania i zaniechania.</w:t>
      </w:r>
      <w:bookmarkEnd w:id="12"/>
    </w:p>
    <w:p w14:paraId="21CA2EDC" w14:textId="77777777" w:rsidR="00514987" w:rsidRPr="00B96A0C" w:rsidRDefault="00514987" w:rsidP="00514987">
      <w:pPr>
        <w:numPr>
          <w:ilvl w:val="3"/>
          <w:numId w:val="1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 (w tym materiały w formie pisemnej, elektroniczne nośniki informacji) będą przekazywane przedstawicielom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 xml:space="preserve"> w sposób udokumentowany, z zapewnieniem kontroli obiegu dokumentów i ich rozliczalności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osoby upoważnione, o których mowa w § 8.</w:t>
      </w:r>
    </w:p>
    <w:p w14:paraId="647473C1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3" w:name="_Toc189465032"/>
      <w:bookmarkStart w:id="14" w:name="_Toc189636758"/>
      <w:r w:rsidRPr="00B96A0C">
        <w:rPr>
          <w:rFonts w:ascii="Arial" w:hAnsi="Arial" w:cs="Arial"/>
          <w:b/>
        </w:rPr>
        <w:t>§ 5.</w:t>
      </w:r>
      <w:r w:rsidRPr="00B96A0C">
        <w:rPr>
          <w:rFonts w:ascii="Arial" w:hAnsi="Arial" w:cs="Arial"/>
          <w:b/>
        </w:rPr>
        <w:br/>
        <w:t>Zwrot Informacji</w:t>
      </w:r>
      <w:bookmarkEnd w:id="13"/>
      <w:bookmarkEnd w:id="14"/>
    </w:p>
    <w:p w14:paraId="6289980A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się, na żądanie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 xml:space="preserve">, niezwłocznie zwrócić </w:t>
      </w:r>
      <w:r w:rsidRPr="00B96A0C">
        <w:rPr>
          <w:rFonts w:ascii="Arial" w:hAnsi="Arial" w:cs="Arial"/>
          <w:b/>
          <w:bCs/>
        </w:rPr>
        <w:t xml:space="preserve">Zamawiającemu </w:t>
      </w:r>
      <w:r w:rsidRPr="00B96A0C">
        <w:rPr>
          <w:rFonts w:ascii="Arial" w:hAnsi="Arial" w:cs="Arial"/>
        </w:rPr>
        <w:t xml:space="preserve">wszystkie będące w jego posiadaniu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o których mowa w § 4 ust. 1 pkt 2, z zastrzeżeniem postanowień ust. 3 niniejszego paragrafu, a zwrot ich nastąpi w sposób określony przez </w:t>
      </w:r>
      <w:r w:rsidRPr="00B96A0C">
        <w:rPr>
          <w:rFonts w:ascii="Arial" w:hAnsi="Arial" w:cs="Arial"/>
          <w:b/>
          <w:bCs/>
        </w:rPr>
        <w:t xml:space="preserve">Zamawiającego, </w:t>
      </w:r>
      <w:r w:rsidRPr="00B96A0C">
        <w:rPr>
          <w:rFonts w:ascii="Arial" w:hAnsi="Arial" w:cs="Arial"/>
        </w:rPr>
        <w:t>adekwatny do formy materialnej zwracanych</w:t>
      </w:r>
      <w:r w:rsidRPr="00B96A0C">
        <w:rPr>
          <w:rFonts w:ascii="Arial" w:hAnsi="Arial" w:cs="Arial"/>
          <w:b/>
          <w:bCs/>
        </w:rPr>
        <w:t xml:space="preserve"> Informacji.</w:t>
      </w:r>
    </w:p>
    <w:p w14:paraId="539AAB2C" w14:textId="459CFAAA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chwilą zrealizowania </w:t>
      </w:r>
      <w:r w:rsidRPr="00B96A0C">
        <w:rPr>
          <w:rFonts w:ascii="Arial" w:hAnsi="Arial" w:cs="Arial"/>
          <w:b/>
        </w:rPr>
        <w:t>Przedmiotu Umowy Właściwej Wykonawca</w:t>
      </w:r>
      <w:r w:rsidRPr="00B96A0C">
        <w:rPr>
          <w:rFonts w:ascii="Arial" w:hAnsi="Arial" w:cs="Arial"/>
        </w:rPr>
        <w:t xml:space="preserve"> zobowiązuje się zniszczyć w sposób trwały wszystkie posiadane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kopie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</w:rPr>
        <w:t xml:space="preserve">, co zostanie potwierdzone stosownym oświadczeniem w terminie 14 dni od dnia zakończenia realizacji 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  <w:bCs/>
        </w:rPr>
        <w:t>, z tym zastrzeżeniem</w:t>
      </w:r>
      <w:r w:rsidRPr="00B96A0C">
        <w:rPr>
          <w:rFonts w:ascii="Arial" w:hAnsi="Arial" w:cs="Arial"/>
          <w:b/>
        </w:rPr>
        <w:t xml:space="preserve">, </w:t>
      </w:r>
      <w:r w:rsidRPr="00B96A0C">
        <w:rPr>
          <w:rFonts w:ascii="Arial" w:hAnsi="Arial" w:cs="Arial"/>
          <w:bCs/>
        </w:rPr>
        <w:t>że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Wykonawca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nie jest zobowiązany do usunięcia elektronicznych kopii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Cs/>
        </w:rPr>
        <w:t>o charakterze automatycznie generowanych kopii zapasowych w systemie informatycznym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Wykonawcy</w:t>
      </w:r>
      <w:r w:rsidRPr="00B96A0C">
        <w:rPr>
          <w:rFonts w:ascii="Arial" w:hAnsi="Arial" w:cs="Arial"/>
          <w:bCs/>
        </w:rPr>
        <w:t>, tworzonych w celu awaryjnego odtworzenia danych na wypadek ich utraty</w:t>
      </w:r>
      <w:r w:rsidR="00B50B28">
        <w:rPr>
          <w:rFonts w:ascii="Arial" w:hAnsi="Arial" w:cs="Arial"/>
          <w:bCs/>
        </w:rPr>
        <w:t xml:space="preserve"> lub tymczasowej niedostępności</w:t>
      </w:r>
      <w:r w:rsidRPr="00B96A0C">
        <w:rPr>
          <w:rFonts w:ascii="Arial" w:hAnsi="Arial" w:cs="Arial"/>
          <w:bCs/>
        </w:rPr>
        <w:t>, których usunięcie nie jest możliwe przy ekonomicznie racjonalnych kosztach</w:t>
      </w:r>
      <w:r w:rsidR="00B50B28">
        <w:rPr>
          <w:rFonts w:ascii="Arial" w:hAnsi="Arial" w:cs="Arial"/>
          <w:bCs/>
        </w:rPr>
        <w:t xml:space="preserve"> lub nie jest możliwe ze względów technicznych</w:t>
      </w:r>
      <w:r w:rsidRPr="00B96A0C">
        <w:rPr>
          <w:rFonts w:ascii="Arial" w:hAnsi="Arial" w:cs="Arial"/>
          <w:bCs/>
        </w:rPr>
        <w:t xml:space="preserve">, a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  <w:bCs/>
        </w:rPr>
        <w:t xml:space="preserve"> będą przechowywane w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>tajemnicy w sposób zabezpieczony przed dostępem osób nieuprawnionych i na zasadach wskazanych w niniejszej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  <w:b/>
          <w:bCs/>
        </w:rPr>
        <w:t>Umowie</w:t>
      </w:r>
      <w:r w:rsidRPr="00B96A0C">
        <w:rPr>
          <w:rFonts w:ascii="Arial" w:hAnsi="Arial" w:cs="Arial"/>
        </w:rPr>
        <w:t>.</w:t>
      </w:r>
    </w:p>
    <w:p w14:paraId="6FA59444" w14:textId="77777777" w:rsidR="00514987" w:rsidRPr="00B96A0C" w:rsidRDefault="00514987" w:rsidP="00514987">
      <w:pPr>
        <w:numPr>
          <w:ilvl w:val="3"/>
          <w:numId w:val="3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Pomimo zgłoszenia przez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żądania, o którym mowa w ust. 1, </w:t>
      </w: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</w:rPr>
        <w:t xml:space="preserve">może zatrzymać </w:t>
      </w:r>
      <w:r w:rsidRPr="00B96A0C">
        <w:rPr>
          <w:rFonts w:ascii="Arial" w:hAnsi="Arial" w:cs="Arial"/>
          <w:b/>
        </w:rPr>
        <w:t>Informacje</w:t>
      </w:r>
      <w:r w:rsidRPr="00B96A0C">
        <w:rPr>
          <w:rFonts w:ascii="Arial" w:hAnsi="Arial" w:cs="Arial"/>
        </w:rPr>
        <w:t xml:space="preserve"> wyrażone w formie materialnej, ale tylko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takiej części, w jakiej są mu one niezbędne w celu udokumentowania zakresu realizacji </w:t>
      </w:r>
      <w:r w:rsidRPr="00B96A0C">
        <w:rPr>
          <w:rFonts w:ascii="Arial" w:hAnsi="Arial" w:cs="Arial"/>
          <w:b/>
        </w:rPr>
        <w:t>Przedmiotu Umowy Właściwej</w:t>
      </w:r>
      <w:r w:rsidRPr="00B96A0C">
        <w:rPr>
          <w:rFonts w:ascii="Arial" w:hAnsi="Arial" w:cs="Arial"/>
        </w:rPr>
        <w:t xml:space="preserve"> oraz  prawidłowości wykonania obowiązków przewidzianych w </w:t>
      </w:r>
      <w:r w:rsidRPr="00B96A0C">
        <w:rPr>
          <w:rFonts w:ascii="Arial" w:hAnsi="Arial" w:cs="Arial"/>
          <w:b/>
        </w:rPr>
        <w:t>Umowie Właściwej</w:t>
      </w:r>
      <w:r w:rsidRPr="00B96A0C">
        <w:rPr>
          <w:rFonts w:ascii="Arial" w:hAnsi="Arial" w:cs="Arial"/>
          <w:bCs/>
        </w:rPr>
        <w:t>, a także zabezpieczenia lub dochodzenia lub obrony praw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przed roszczeniami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/>
          <w:bCs/>
        </w:rPr>
        <w:t xml:space="preserve"> </w:t>
      </w:r>
      <w:r w:rsidRPr="00B96A0C">
        <w:rPr>
          <w:rFonts w:ascii="Arial" w:hAnsi="Arial" w:cs="Arial"/>
        </w:rPr>
        <w:t>w postępowaniu przed właściwym organem.</w:t>
      </w:r>
    </w:p>
    <w:p w14:paraId="3E35FA6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15" w:name="_Toc189465033"/>
      <w:bookmarkStart w:id="16" w:name="_Toc189636759"/>
      <w:r w:rsidRPr="00B96A0C">
        <w:rPr>
          <w:rFonts w:ascii="Arial" w:hAnsi="Arial" w:cs="Arial"/>
          <w:b/>
        </w:rPr>
        <w:lastRenderedPageBreak/>
        <w:t>§ 6.</w:t>
      </w:r>
      <w:r w:rsidRPr="00B96A0C">
        <w:rPr>
          <w:rFonts w:ascii="Arial" w:hAnsi="Arial" w:cs="Arial"/>
          <w:b/>
        </w:rPr>
        <w:br/>
        <w:t>Pozostałe zobowiązania Wykonawcy</w:t>
      </w:r>
      <w:bookmarkEnd w:id="15"/>
      <w:bookmarkEnd w:id="16"/>
    </w:p>
    <w:p w14:paraId="37D31083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zobowiązuje się udostępniać </w:t>
      </w:r>
      <w:r w:rsidRPr="00B96A0C">
        <w:rPr>
          <w:rFonts w:ascii="Arial" w:hAnsi="Arial" w:cs="Arial"/>
          <w:b/>
        </w:rPr>
        <w:t>Zamawiającemu</w:t>
      </w:r>
      <w:r w:rsidRPr="00B96A0C">
        <w:rPr>
          <w:rFonts w:ascii="Arial" w:hAnsi="Arial" w:cs="Arial"/>
        </w:rPr>
        <w:t xml:space="preserve"> wszelkie posiadane przez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niego informacje niezbędne do  wykazania spełnienia zobowiązań wynikających z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.</w:t>
      </w:r>
    </w:p>
    <w:p w14:paraId="372D510D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niezwłocznie poinformuje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B96A0C" w:rsidRDefault="00514987" w:rsidP="00514987">
      <w:pPr>
        <w:numPr>
          <w:ilvl w:val="0"/>
          <w:numId w:val="16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bookmarkStart w:id="17" w:name="_Hlk181011627"/>
      <w:r w:rsidRPr="00B96A0C">
        <w:rPr>
          <w:rFonts w:ascii="Arial" w:hAnsi="Arial" w:cs="Arial"/>
          <w:b/>
        </w:rPr>
        <w:t>Wykonawca</w:t>
      </w:r>
      <w:r w:rsidRPr="00B96A0C">
        <w:rPr>
          <w:rFonts w:ascii="Arial" w:hAnsi="Arial" w:cs="Arial"/>
        </w:rPr>
        <w:t xml:space="preserve"> </w:t>
      </w:r>
      <w:bookmarkStart w:id="18" w:name="_Hlk181011775"/>
      <w:r w:rsidRPr="00B96A0C">
        <w:rPr>
          <w:rFonts w:ascii="Arial" w:hAnsi="Arial" w:cs="Arial"/>
        </w:rPr>
        <w:t>zobowiązuje się do niezwłocznego, nie później niż w terminie 48 godzin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stwierdzenia naruszenia, zawiadomienia</w:t>
      </w:r>
      <w:bookmarkEnd w:id="18"/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bookmarkStart w:id="19" w:name="_Hlk181011819"/>
      <w:r w:rsidRPr="00B96A0C">
        <w:rPr>
          <w:rFonts w:ascii="Arial" w:hAnsi="Arial" w:cs="Arial"/>
        </w:rPr>
        <w:t xml:space="preserve">, o jakimkolwiek przypadku nieuprawnionego ujawnienia lub wykorzystania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</w:rPr>
        <w:t>.</w:t>
      </w:r>
      <w:bookmarkEnd w:id="19"/>
    </w:p>
    <w:p w14:paraId="54C8020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0" w:name="_Toc189465034"/>
      <w:bookmarkStart w:id="21" w:name="_Toc189636760"/>
      <w:bookmarkEnd w:id="17"/>
      <w:r w:rsidRPr="00B96A0C">
        <w:rPr>
          <w:rFonts w:ascii="Arial" w:hAnsi="Arial" w:cs="Arial"/>
          <w:b/>
        </w:rPr>
        <w:t>§ 7.</w:t>
      </w:r>
      <w:r w:rsidRPr="00B96A0C">
        <w:rPr>
          <w:rFonts w:ascii="Arial" w:hAnsi="Arial" w:cs="Arial"/>
          <w:b/>
        </w:rPr>
        <w:br/>
        <w:t>Obowiązywanie Umowy</w:t>
      </w:r>
      <w:bookmarkEnd w:id="20"/>
      <w:bookmarkEnd w:id="21"/>
    </w:p>
    <w:p w14:paraId="180323F5" w14:textId="77777777" w:rsidR="00514987" w:rsidRPr="00B96A0C" w:rsidRDefault="00514987" w:rsidP="00514987">
      <w:pPr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zawarta na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:</w:t>
      </w:r>
    </w:p>
    <w:p w14:paraId="4B873E2D" w14:textId="1CA3C1C5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sym w:font="Wingdings" w:char="F071"/>
      </w:r>
      <w:r w:rsidRPr="00B96A0C">
        <w:rPr>
          <w:rFonts w:ascii="Arial" w:hAnsi="Arial" w:cs="Arial"/>
        </w:rPr>
        <w:t xml:space="preserve"> czas określony, obejmujący okres trwania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, określonej w § 1 pkt 1, wydłużony </w:t>
      </w:r>
      <w:r w:rsidRPr="00E66C1C">
        <w:rPr>
          <w:rFonts w:ascii="Arial" w:hAnsi="Arial" w:cs="Arial"/>
        </w:rPr>
        <w:t>o </w:t>
      </w:r>
      <w:r w:rsidR="00E66C1C">
        <w:rPr>
          <w:rFonts w:ascii="Arial" w:hAnsi="Arial" w:cs="Arial"/>
        </w:rPr>
        <w:t>3</w:t>
      </w:r>
      <w:r w:rsidRPr="00B96A0C">
        <w:rPr>
          <w:rFonts w:ascii="Arial" w:hAnsi="Arial" w:cs="Arial"/>
          <w:vertAlign w:val="superscript"/>
        </w:rPr>
        <w:t xml:space="preserve"> </w:t>
      </w:r>
      <w:r w:rsidRPr="00B96A0C">
        <w:rPr>
          <w:rFonts w:ascii="Arial" w:hAnsi="Arial" w:cs="Arial"/>
        </w:rPr>
        <w:t>lat po jej zakończeniu.</w:t>
      </w:r>
    </w:p>
    <w:p w14:paraId="1E692BD3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sym w:font="Wingdings" w:char="F071"/>
      </w:r>
      <w:r w:rsidRPr="00B96A0C">
        <w:rPr>
          <w:rFonts w:ascii="Arial" w:hAnsi="Arial" w:cs="Arial"/>
        </w:rPr>
        <w:t xml:space="preserve"> okres bezterminowy, obejmujący okres zarówno trwania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jak i okres po wypowiedzeniu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>.</w:t>
      </w:r>
    </w:p>
    <w:p w14:paraId="43C31192" w14:textId="77777777" w:rsidR="00514987" w:rsidRPr="00B96A0C" w:rsidRDefault="00514987" w:rsidP="00514987">
      <w:pPr>
        <w:numPr>
          <w:ilvl w:val="0"/>
          <w:numId w:val="19"/>
        </w:numPr>
        <w:suppressAutoHyphens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Każda ze Stron może wypowiedzieć </w:t>
      </w:r>
      <w:r w:rsidRPr="00B96A0C">
        <w:rPr>
          <w:rFonts w:ascii="Arial" w:hAnsi="Arial" w:cs="Arial"/>
          <w:b/>
          <w:bCs/>
        </w:rPr>
        <w:t>Umowę</w:t>
      </w:r>
      <w:r w:rsidRPr="00B96A0C">
        <w:rPr>
          <w:rFonts w:ascii="Arial" w:hAnsi="Arial" w:cs="Arial"/>
        </w:rPr>
        <w:t xml:space="preserve"> w formie pisemnej z zachowaniem okresu wypowiedzenia wynoszącego …..</w:t>
      </w:r>
      <w:r w:rsidRPr="00B96A0C">
        <w:rPr>
          <w:rFonts w:ascii="Arial" w:hAnsi="Arial" w:cs="Arial"/>
          <w:vertAlign w:val="superscript"/>
        </w:rPr>
        <w:t>11)</w:t>
      </w:r>
      <w:r w:rsidRPr="00B96A0C">
        <w:rPr>
          <w:rFonts w:ascii="Arial" w:hAnsi="Arial" w:cs="Arial"/>
        </w:rPr>
        <w:t xml:space="preserve"> miesiące (miesięcy) ze skutkiem na koniec miesiąca. </w:t>
      </w:r>
    </w:p>
    <w:p w14:paraId="2D85F8AA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2" w:name="_Toc189465035"/>
      <w:bookmarkStart w:id="23" w:name="_Toc189636761"/>
      <w:r w:rsidRPr="00B96A0C">
        <w:rPr>
          <w:rFonts w:ascii="Arial" w:hAnsi="Arial" w:cs="Arial"/>
          <w:b/>
        </w:rPr>
        <w:t>§ 8.</w:t>
      </w:r>
      <w:r w:rsidRPr="00B96A0C">
        <w:rPr>
          <w:rFonts w:ascii="Arial" w:hAnsi="Arial" w:cs="Arial"/>
          <w:b/>
        </w:rPr>
        <w:br/>
        <w:t>Reprezentanci Stron</w:t>
      </w:r>
      <w:bookmarkEnd w:id="22"/>
      <w:bookmarkEnd w:id="23"/>
    </w:p>
    <w:p w14:paraId="07A15772" w14:textId="77777777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Osobami upoważnionymi do kontaktów pomiędzy </w:t>
      </w:r>
      <w:r w:rsidRPr="00B96A0C">
        <w:rPr>
          <w:rFonts w:ascii="Arial" w:hAnsi="Arial" w:cs="Arial"/>
          <w:b/>
        </w:rPr>
        <w:t>Stronami</w:t>
      </w:r>
      <w:r w:rsidRPr="00B96A0C">
        <w:rPr>
          <w:rFonts w:ascii="Arial" w:hAnsi="Arial" w:cs="Arial"/>
        </w:rPr>
        <w:t xml:space="preserve"> w związku z udostępnieniem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</w:rPr>
        <w:t xml:space="preserve">i z realizacją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są</w:t>
      </w:r>
      <w:r w:rsidRPr="00B96A0C">
        <w:rPr>
          <w:rFonts w:ascii="Arial" w:hAnsi="Arial" w:cs="Arial"/>
          <w:vertAlign w:val="superscript"/>
        </w:rPr>
        <w:t>4)</w:t>
      </w:r>
      <w:r w:rsidRPr="00B96A0C">
        <w:rPr>
          <w:rFonts w:ascii="Arial" w:hAnsi="Arial" w:cs="Arial"/>
        </w:rPr>
        <w:t>:</w:t>
      </w:r>
    </w:p>
    <w:p w14:paraId="53A4610B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</w:rPr>
        <w:t>Wykonawcy</w:t>
      </w:r>
      <w:r w:rsidRPr="00B96A0C">
        <w:rPr>
          <w:rFonts w:ascii="Arial" w:hAnsi="Arial" w:cs="Arial"/>
        </w:rPr>
        <w:t>:</w:t>
      </w:r>
    </w:p>
    <w:p w14:paraId="642BB86A" w14:textId="77777777" w:rsidR="00514987" w:rsidRPr="00B96A0C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7C4E970A" w14:textId="77777777" w:rsidR="00514987" w:rsidRPr="00B96A0C" w:rsidRDefault="00514987" w:rsidP="00514987">
      <w:pPr>
        <w:numPr>
          <w:ilvl w:val="0"/>
          <w:numId w:val="8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______________________________________________</w:t>
      </w:r>
    </w:p>
    <w:p w14:paraId="6E056758" w14:textId="77777777" w:rsidR="00514987" w:rsidRPr="00B96A0C" w:rsidRDefault="00514987" w:rsidP="00514987">
      <w:pPr>
        <w:numPr>
          <w:ilvl w:val="0"/>
          <w:numId w:val="7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z ramienia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:</w:t>
      </w:r>
    </w:p>
    <w:p w14:paraId="0FB7B075" w14:textId="11701EDE" w:rsidR="00514987" w:rsidRPr="00B96A0C" w:rsidRDefault="00D01A09" w:rsidP="00514987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1191" w:hanging="397"/>
        <w:jc w:val="left"/>
        <w:rPr>
          <w:rFonts w:ascii="Arial" w:hAnsi="Arial" w:cs="Arial"/>
        </w:rPr>
      </w:pPr>
      <w:r w:rsidRPr="00D01A09">
        <w:rPr>
          <w:rFonts w:ascii="Arial" w:hAnsi="Arial" w:cs="Arial"/>
          <w:b/>
          <w:bCs/>
        </w:rPr>
        <w:t>Krzysztof Kierat, tel. +48 504 269 453, e-mail: krzysztof.kierat@plk-sa.pl</w:t>
      </w:r>
      <w:r w:rsidRPr="00B96A0C">
        <w:rPr>
          <w:rFonts w:ascii="Arial" w:hAnsi="Arial" w:cs="Arial"/>
        </w:rPr>
        <w:t xml:space="preserve"> </w:t>
      </w:r>
      <w:r w:rsidR="00514987" w:rsidRPr="00B96A0C">
        <w:rPr>
          <w:rFonts w:ascii="Arial" w:hAnsi="Arial" w:cs="Arial"/>
        </w:rPr>
        <w:t>______________________________________________</w:t>
      </w:r>
    </w:p>
    <w:p w14:paraId="14F9374C" w14:textId="77777777" w:rsidR="00514987" w:rsidRPr="00B96A0C" w:rsidRDefault="00514987" w:rsidP="00514987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  <w:bCs/>
        </w:rPr>
        <w:lastRenderedPageBreak/>
        <w:t>Strony</w:t>
      </w:r>
      <w:r w:rsidRPr="00B96A0C">
        <w:rPr>
          <w:rFonts w:ascii="Arial" w:hAnsi="Arial" w:cs="Arial"/>
        </w:rPr>
        <w:t xml:space="preserve"> zobowiązują się informować siebie nawzajem o zmianie osób, o których mowa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 1, jednakże zmiana tych osób nie wymaga zmiany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, lecz jedynie powiadomienia drugiej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w formie pisemnej.</w:t>
      </w:r>
    </w:p>
    <w:p w14:paraId="37CB1A5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4" w:name="_Toc189465036"/>
      <w:bookmarkStart w:id="25" w:name="_Toc189636762"/>
      <w:r w:rsidRPr="00B96A0C">
        <w:rPr>
          <w:rFonts w:ascii="Arial" w:hAnsi="Arial" w:cs="Arial"/>
          <w:b/>
        </w:rPr>
        <w:t>§ 9.</w:t>
      </w:r>
      <w:r w:rsidRPr="00B96A0C">
        <w:rPr>
          <w:rFonts w:ascii="Arial" w:hAnsi="Arial" w:cs="Arial"/>
          <w:b/>
        </w:rPr>
        <w:br/>
        <w:t>Kary Umowne</w:t>
      </w:r>
      <w:bookmarkEnd w:id="24"/>
      <w:bookmarkEnd w:id="25"/>
    </w:p>
    <w:p w14:paraId="05BDD971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 przypadku naruszenia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</w:rPr>
        <w:t xml:space="preserve"> postanowień:</w:t>
      </w:r>
    </w:p>
    <w:p w14:paraId="5F4B7E1E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wykorzystanie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w celach innych niż realizacja </w:t>
      </w:r>
      <w:r w:rsidRPr="00B96A0C">
        <w:rPr>
          <w:rFonts w:ascii="Arial" w:hAnsi="Arial" w:cs="Arial"/>
          <w:b/>
          <w:bCs/>
        </w:rPr>
        <w:t>Przedmiotu Umowy Właściwej</w:t>
      </w:r>
      <w:r w:rsidRPr="00B96A0C">
        <w:rPr>
          <w:rFonts w:ascii="Arial" w:hAnsi="Arial" w:cs="Arial"/>
          <w:bCs/>
        </w:rPr>
        <w:t xml:space="preserve">, a w szczególności poprzez udostępnienie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nieuprawnionym osobom trzecim bez pisemnej zgody</w:t>
      </w:r>
      <w:r w:rsidRPr="00B96A0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6A0C">
        <w:rPr>
          <w:rFonts w:ascii="Arial" w:hAnsi="Arial" w:cs="Arial"/>
          <w:b/>
        </w:rPr>
        <w:t>Zamawiającego</w:t>
      </w:r>
      <w:r w:rsidRPr="00B96A0C">
        <w:rPr>
          <w:rFonts w:ascii="Arial" w:hAnsi="Arial" w:cs="Arial"/>
          <w:bCs/>
        </w:rPr>
        <w:t>;</w:t>
      </w:r>
    </w:p>
    <w:p w14:paraId="6E323C55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2 ust. 4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rażące niedbalstwo;</w:t>
      </w:r>
    </w:p>
    <w:p w14:paraId="18417740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3 ust. 2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 poprzez brak niezwłocznego poinformowania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żądaniu udostępnienia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podmiotowi trzeciemu;</w:t>
      </w:r>
    </w:p>
    <w:p w14:paraId="22889B28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4 ust. 1 </w:t>
      </w:r>
      <w:bookmarkStart w:id="26" w:name="_Hlk181011903"/>
      <w:r w:rsidRPr="00B96A0C">
        <w:rPr>
          <w:rFonts w:ascii="Arial" w:hAnsi="Arial" w:cs="Arial"/>
          <w:bCs/>
        </w:rPr>
        <w:t xml:space="preserve">pkt 1-2 </w:t>
      </w:r>
      <w:bookmarkEnd w:id="26"/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 xml:space="preserve">, poprzez niezastosowanie przez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właściwych </w:t>
      </w:r>
      <w:r w:rsidRPr="00B96A0C">
        <w:rPr>
          <w:rFonts w:ascii="Arial" w:hAnsi="Arial" w:cs="Arial"/>
        </w:rPr>
        <w:t xml:space="preserve">środków łączności </w:t>
      </w:r>
      <w:r w:rsidRPr="00B96A0C">
        <w:rPr>
          <w:rFonts w:ascii="Arial" w:hAnsi="Arial" w:cs="Arial"/>
          <w:bCs/>
        </w:rPr>
        <w:t>oraz właściwych zabezpieczeń dla przekazywanych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przechowywanych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>;</w:t>
      </w:r>
    </w:p>
    <w:p w14:paraId="6DB51D41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7" w:name="_Hlk181011923"/>
      <w:r w:rsidRPr="00B96A0C">
        <w:rPr>
          <w:rFonts w:ascii="Arial" w:hAnsi="Arial" w:cs="Arial"/>
          <w:bCs/>
        </w:rPr>
        <w:t xml:space="preserve">§ 4 ust. 1 pkt 3 Umowy, poprzez niestosowanie przez </w:t>
      </w:r>
      <w:r w:rsidRPr="00B96A0C">
        <w:rPr>
          <w:rFonts w:ascii="Arial" w:hAnsi="Arial" w:cs="Arial"/>
          <w:b/>
        </w:rPr>
        <w:t>Wykonawcę</w:t>
      </w:r>
      <w:r w:rsidRPr="00B96A0C">
        <w:rPr>
          <w:rFonts w:ascii="Arial" w:hAnsi="Arial" w:cs="Arial"/>
          <w:bCs/>
        </w:rPr>
        <w:t xml:space="preserve"> z należytą starannością właściwych oraz prawidłowo wdrożonych zabezpieczeń technicznych i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Cs/>
        </w:rPr>
        <w:t xml:space="preserve">organizacyjnych mających na celu ochronę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 xml:space="preserve"> przed uzyskaniem nieuprawnionego dostępu do tychże </w:t>
      </w:r>
      <w:r w:rsidRPr="00B96A0C">
        <w:rPr>
          <w:rFonts w:ascii="Arial" w:hAnsi="Arial" w:cs="Arial"/>
          <w:b/>
        </w:rPr>
        <w:t>Informacji</w:t>
      </w:r>
      <w:r w:rsidRPr="00B96A0C">
        <w:rPr>
          <w:rFonts w:ascii="Arial" w:hAnsi="Arial" w:cs="Arial"/>
          <w:bCs/>
        </w:rPr>
        <w:t>, adekwatnych do każdego rodzaju zagrożeń i ryzyk;</w:t>
      </w:r>
    </w:p>
    <w:bookmarkEnd w:id="27"/>
    <w:p w14:paraId="58302AA4" w14:textId="77777777" w:rsidR="00514987" w:rsidRPr="00B96A0C" w:rsidRDefault="00514987" w:rsidP="00514987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Cs/>
        </w:rPr>
        <w:t xml:space="preserve">§ 5 ust. 1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  <w:bCs/>
        </w:rPr>
        <w:t>, poprzez niewypełnienie obowiązku zwrotu bądź odmowę zwrotu przez  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Informacji</w:t>
      </w:r>
      <w:r w:rsidRPr="00B96A0C">
        <w:rPr>
          <w:rFonts w:ascii="Arial" w:hAnsi="Arial" w:cs="Arial"/>
          <w:bCs/>
        </w:rPr>
        <w:t xml:space="preserve">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wyrażonych w formie materialnej, z zastrzeżeniem postanowień § 5 ust. 3;</w:t>
      </w:r>
    </w:p>
    <w:p w14:paraId="4AE0C24C" w14:textId="77777777" w:rsidR="00514987" w:rsidRPr="00B96A0C" w:rsidRDefault="00514987" w:rsidP="00514987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  <w:bCs/>
        </w:rPr>
      </w:pPr>
      <w:bookmarkStart w:id="28" w:name="_Hlk181012045"/>
      <w:r w:rsidRPr="00B96A0C">
        <w:rPr>
          <w:rFonts w:ascii="Arial" w:hAnsi="Arial" w:cs="Arial"/>
          <w:bCs/>
        </w:rPr>
        <w:t xml:space="preserve">§ 6 ust. 3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  <w:bCs/>
        </w:rPr>
        <w:t xml:space="preserve">, poprzez brak zawiadomienia przez </w:t>
      </w:r>
      <w:r w:rsidRPr="00B96A0C">
        <w:rPr>
          <w:rFonts w:ascii="Arial" w:hAnsi="Arial" w:cs="Arial"/>
          <w:b/>
        </w:rPr>
        <w:t xml:space="preserve">Wykonawcę </w:t>
      </w:r>
      <w:r w:rsidRPr="00B96A0C">
        <w:rPr>
          <w:rFonts w:ascii="Arial" w:hAnsi="Arial" w:cs="Arial"/>
          <w:bCs/>
        </w:rPr>
        <w:t xml:space="preserve">o jakimkolwiek przypadku nieuprawnionego ujawnienia lub wykorzystania </w:t>
      </w:r>
      <w:r w:rsidRPr="00B96A0C">
        <w:rPr>
          <w:rFonts w:ascii="Arial" w:hAnsi="Arial" w:cs="Arial"/>
          <w:b/>
        </w:rPr>
        <w:t xml:space="preserve">Informacji </w:t>
      </w:r>
      <w:r w:rsidRPr="00B96A0C">
        <w:rPr>
          <w:rFonts w:ascii="Arial" w:hAnsi="Arial" w:cs="Arial"/>
          <w:bCs/>
        </w:rPr>
        <w:t>w nie później niż w terminie 48 godzin od stwierdzenia naruszenia</w:t>
      </w:r>
      <w:bookmarkEnd w:id="28"/>
      <w:r w:rsidRPr="00B96A0C">
        <w:rPr>
          <w:rFonts w:ascii="Arial" w:hAnsi="Arial" w:cs="Arial"/>
          <w:bCs/>
        </w:rPr>
        <w:t>;</w:t>
      </w:r>
    </w:p>
    <w:p w14:paraId="2B8ACCF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Cs/>
        </w:rPr>
      </w:pPr>
      <w:r w:rsidRPr="00B96A0C">
        <w:rPr>
          <w:rFonts w:ascii="Arial" w:hAnsi="Arial" w:cs="Arial"/>
          <w:b/>
          <w:bCs/>
        </w:rPr>
        <w:t>Zamawiający</w:t>
      </w:r>
      <w:r w:rsidRPr="00B96A0C">
        <w:rPr>
          <w:rFonts w:ascii="Arial" w:hAnsi="Arial" w:cs="Arial"/>
          <w:bCs/>
        </w:rPr>
        <w:t xml:space="preserve"> ma prawo do nałożenia na </w:t>
      </w:r>
      <w:r w:rsidRPr="00B96A0C">
        <w:rPr>
          <w:rFonts w:ascii="Arial" w:hAnsi="Arial" w:cs="Arial"/>
          <w:b/>
          <w:bCs/>
        </w:rPr>
        <w:t>Wykonawcę</w:t>
      </w:r>
      <w:r w:rsidRPr="00B96A0C">
        <w:rPr>
          <w:rFonts w:ascii="Arial" w:hAnsi="Arial" w:cs="Arial"/>
          <w:bCs/>
        </w:rPr>
        <w:t xml:space="preserve"> kary umownej.</w:t>
      </w:r>
    </w:p>
    <w:p w14:paraId="06E58356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  <w:b/>
        </w:rPr>
        <w:t xml:space="preserve">Wykonawca </w:t>
      </w:r>
      <w:r w:rsidRPr="00B96A0C">
        <w:rPr>
          <w:rFonts w:ascii="Arial" w:hAnsi="Arial" w:cs="Arial"/>
        </w:rPr>
        <w:t>zobowiązany</w:t>
      </w:r>
      <w:r w:rsidRPr="00B96A0C">
        <w:rPr>
          <w:rFonts w:ascii="Arial" w:hAnsi="Arial" w:cs="Arial"/>
          <w:b/>
        </w:rPr>
        <w:t xml:space="preserve"> </w:t>
      </w:r>
      <w:r w:rsidRPr="00B96A0C">
        <w:rPr>
          <w:rFonts w:ascii="Arial" w:hAnsi="Arial" w:cs="Arial"/>
        </w:rPr>
        <w:t xml:space="preserve">będzie do zapłaty na rzecz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kary umownej, o  której  mowa w ust. 1 w wysokości</w:t>
      </w:r>
      <w:r w:rsidRPr="00B96A0C">
        <w:rPr>
          <w:rFonts w:ascii="Arial" w:hAnsi="Arial" w:cs="Arial"/>
          <w:vertAlign w:val="superscript"/>
        </w:rPr>
        <w:t>5)</w:t>
      </w:r>
    </w:p>
    <w:p w14:paraId="598B930A" w14:textId="3DBF0FDB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794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■ </w:t>
      </w:r>
      <w:r w:rsidR="00E66C1C">
        <w:rPr>
          <w:rFonts w:ascii="Arial" w:hAnsi="Arial" w:cs="Arial"/>
        </w:rPr>
        <w:t>1</w:t>
      </w:r>
      <w:r w:rsidRPr="00B96A0C">
        <w:rPr>
          <w:rFonts w:ascii="Arial" w:hAnsi="Arial" w:cs="Arial"/>
        </w:rPr>
        <w:t xml:space="preserve"> % wartości netto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za każde z opisanych w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ust.1 naruszeń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5A94CB7C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>Kara umowna nie podlega kumulacji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>Kara, o której mowa w ust. 1, będzie płatna w terminie wskazanym w otrzymanym od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 xml:space="preserve"> pisemnym wezwaniu do zapłaty.</w:t>
      </w:r>
    </w:p>
    <w:p w14:paraId="106ECECF" w14:textId="62C45DBA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Łączna wysokość kar umownych, o których mowa w ust. 1 ograniczona jest do wysokości </w:t>
      </w:r>
      <w:r w:rsidR="00E66C1C">
        <w:rPr>
          <w:rFonts w:ascii="Arial" w:hAnsi="Arial" w:cs="Arial"/>
        </w:rPr>
        <w:t>30</w:t>
      </w:r>
      <w:r w:rsidRPr="00B96A0C">
        <w:rPr>
          <w:rFonts w:ascii="Arial" w:hAnsi="Arial" w:cs="Arial"/>
        </w:rPr>
        <w:t xml:space="preserve"> % łącznego Wynagrodzenia netto, o którym mowa w §</w:t>
      </w:r>
      <w:r w:rsidR="00E66C1C">
        <w:rPr>
          <w:rFonts w:ascii="Arial" w:hAnsi="Arial" w:cs="Arial"/>
        </w:rPr>
        <w:t xml:space="preserve"> 10</w:t>
      </w:r>
      <w:r w:rsidRPr="00B96A0C">
        <w:rPr>
          <w:rFonts w:ascii="Arial" w:hAnsi="Arial" w:cs="Arial"/>
        </w:rPr>
        <w:t xml:space="preserve"> ust. </w:t>
      </w:r>
      <w:r w:rsidR="00E66C1C">
        <w:rPr>
          <w:rFonts w:ascii="Arial" w:hAnsi="Arial" w:cs="Arial"/>
        </w:rPr>
        <w:t>8</w:t>
      </w:r>
      <w:r w:rsidRPr="00B96A0C">
        <w:rPr>
          <w:rFonts w:ascii="Arial" w:hAnsi="Arial" w:cs="Arial"/>
        </w:rPr>
        <w:t xml:space="preserve">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. </w:t>
      </w:r>
    </w:p>
    <w:p w14:paraId="060093C6" w14:textId="77777777" w:rsidR="00514987" w:rsidRPr="00B96A0C" w:rsidRDefault="00514987" w:rsidP="00514987">
      <w:pPr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Wygaśnięcie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lub </w:t>
      </w:r>
      <w:r w:rsidRPr="00B96A0C">
        <w:rPr>
          <w:rFonts w:ascii="Arial" w:hAnsi="Arial" w:cs="Arial"/>
          <w:b/>
        </w:rPr>
        <w:t>Umowy Właściwej</w:t>
      </w:r>
      <w:r w:rsidRPr="00B96A0C">
        <w:rPr>
          <w:rFonts w:ascii="Arial" w:hAnsi="Arial" w:cs="Arial"/>
        </w:rPr>
        <w:t xml:space="preserve"> nie powoduje wygaśnięcia roszczeń o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>zapłatę kar umownych.</w:t>
      </w:r>
    </w:p>
    <w:p w14:paraId="5F31CBB9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29" w:name="_Toc189465037"/>
      <w:bookmarkStart w:id="30" w:name="_Toc189636763"/>
      <w:r w:rsidRPr="00B96A0C">
        <w:rPr>
          <w:rFonts w:ascii="Arial" w:hAnsi="Arial" w:cs="Arial"/>
          <w:b/>
        </w:rPr>
        <w:t>§ 10.</w:t>
      </w:r>
      <w:r w:rsidRPr="00B96A0C">
        <w:rPr>
          <w:rFonts w:ascii="Arial" w:hAnsi="Arial" w:cs="Arial"/>
          <w:b/>
        </w:rPr>
        <w:br/>
        <w:t>Odszkodowanie</w:t>
      </w:r>
      <w:bookmarkEnd w:id="29"/>
      <w:bookmarkEnd w:id="30"/>
    </w:p>
    <w:p w14:paraId="14616C46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  <w:bCs/>
        </w:rPr>
      </w:pPr>
      <w:r w:rsidRPr="00B96A0C">
        <w:rPr>
          <w:rFonts w:ascii="Arial" w:hAnsi="Arial" w:cs="Arial"/>
          <w:bCs/>
        </w:rPr>
        <w:t>Zapłata kary umownej, o której mowa w § 9, nie wyklucza możliwości dochodzenia przez</w:t>
      </w:r>
      <w:r>
        <w:rPr>
          <w:rFonts w:ascii="Arial" w:hAnsi="Arial" w:cs="Arial"/>
          <w:bCs/>
        </w:rPr>
        <w:t> 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  <w:bCs/>
        </w:rPr>
        <w:t xml:space="preserve"> odszkodowania na zasadach ogólnych w sytuacji, gdy wysokość poniesionej szkody przekraczać będzie wysokość zastrzeżonej kary umownej.</w:t>
      </w:r>
    </w:p>
    <w:p w14:paraId="78837AC4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1" w:name="_Toc189465038"/>
      <w:bookmarkStart w:id="32" w:name="_Toc189636764"/>
      <w:r w:rsidRPr="00B96A0C">
        <w:rPr>
          <w:rFonts w:ascii="Arial" w:hAnsi="Arial" w:cs="Arial"/>
          <w:b/>
        </w:rPr>
        <w:t>§ 11.</w:t>
      </w:r>
      <w:r w:rsidRPr="00B96A0C">
        <w:rPr>
          <w:rFonts w:ascii="Arial" w:hAnsi="Arial" w:cs="Arial"/>
          <w:b/>
        </w:rPr>
        <w:br/>
        <w:t>Prawa własności intelektualnej</w:t>
      </w:r>
      <w:bookmarkEnd w:id="31"/>
      <w:bookmarkEnd w:id="32"/>
    </w:p>
    <w:p w14:paraId="67099A07" w14:textId="4FA36A9E" w:rsidR="00514987" w:rsidRPr="00B96A0C" w:rsidRDefault="00231A0E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</w:rPr>
        <w:t>Nie dotyczy</w:t>
      </w:r>
      <w:r w:rsidR="00514987" w:rsidRPr="00B96A0C">
        <w:rPr>
          <w:rFonts w:ascii="Arial" w:hAnsi="Arial" w:cs="Arial"/>
        </w:rPr>
        <w:t>.</w:t>
      </w:r>
    </w:p>
    <w:p w14:paraId="7666DCE0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3" w:name="_Toc189465039"/>
      <w:bookmarkStart w:id="34" w:name="_Toc189636765"/>
      <w:r w:rsidRPr="00B96A0C">
        <w:rPr>
          <w:rFonts w:ascii="Arial" w:hAnsi="Arial" w:cs="Arial"/>
          <w:b/>
        </w:rPr>
        <w:t>§ 12.</w:t>
      </w:r>
      <w:r w:rsidRPr="00B96A0C">
        <w:rPr>
          <w:rFonts w:ascii="Arial" w:hAnsi="Arial" w:cs="Arial"/>
          <w:b/>
        </w:rPr>
        <w:br/>
        <w:t>Obowiązywanie prawa</w:t>
      </w:r>
      <w:bookmarkEnd w:id="33"/>
      <w:bookmarkEnd w:id="34"/>
    </w:p>
    <w:p w14:paraId="63347183" w14:textId="162DB15A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nie uchybia przepisom prawa dotyczącym ochrony informacji, a w szczególności przepisom ustawy z dnia 5 sierpnia 2010 r. o ochronie informacji niejawnych (</w:t>
      </w:r>
      <w:r w:rsidR="00D01A09">
        <w:rPr>
          <w:rFonts w:ascii="Arial" w:hAnsi="Arial" w:cs="Arial"/>
        </w:rPr>
        <w:t>Dz.U. z 2025, poz. 1209 t.j.</w:t>
      </w:r>
      <w:r w:rsidRPr="00B96A0C">
        <w:rPr>
          <w:rFonts w:ascii="Arial" w:hAnsi="Arial" w:cs="Arial"/>
        </w:rPr>
        <w:t>)</w:t>
      </w:r>
      <w:r w:rsidRPr="00B96A0C">
        <w:rPr>
          <w:rFonts w:ascii="Arial" w:hAnsi="Arial" w:cs="Arial"/>
          <w:vertAlign w:val="superscript"/>
        </w:rPr>
        <w:t>10)</w:t>
      </w:r>
      <w:r w:rsidRPr="00B96A0C">
        <w:rPr>
          <w:rFonts w:ascii="Arial" w:hAnsi="Arial" w:cs="Aria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6DF39D68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5" w:name="_Toc189465040"/>
      <w:bookmarkStart w:id="36" w:name="_Toc189636766"/>
      <w:r w:rsidRPr="00B96A0C">
        <w:rPr>
          <w:rFonts w:ascii="Arial" w:hAnsi="Arial" w:cs="Arial"/>
          <w:b/>
        </w:rPr>
        <w:t>§ 13.</w:t>
      </w:r>
      <w:r w:rsidRPr="00B96A0C">
        <w:rPr>
          <w:rFonts w:ascii="Arial" w:hAnsi="Arial" w:cs="Arial"/>
          <w:b/>
        </w:rPr>
        <w:br/>
        <w:t>Zmiany Umowy</w:t>
      </w:r>
      <w:bookmarkEnd w:id="35"/>
      <w:bookmarkEnd w:id="36"/>
    </w:p>
    <w:p w14:paraId="35EA916C" w14:textId="77777777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Wszelkie zmiany i uzupełnienia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mogą być dokonywane w formie pisemnej pod  rygorem nieważności.</w:t>
      </w:r>
    </w:p>
    <w:p w14:paraId="02D9B2C8" w14:textId="77777777" w:rsidR="00514987" w:rsidRPr="00B96A0C" w:rsidRDefault="00514987" w:rsidP="00514987">
      <w:pPr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lastRenderedPageBreak/>
        <w:t xml:space="preserve">W przypadku stwierdzenia, że którekolwiek z postanowień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B96A0C">
        <w:rPr>
          <w:rFonts w:ascii="Arial" w:hAnsi="Arial" w:cs="Arial"/>
          <w:b/>
          <w:bCs/>
        </w:rPr>
        <w:t>Umowa</w:t>
      </w:r>
      <w:r w:rsidRPr="00B96A0C">
        <w:rPr>
          <w:rFonts w:ascii="Arial" w:hAnsi="Arial" w:cs="Arial"/>
        </w:rPr>
        <w:t xml:space="preserve"> nie zostałaby zawarta. W sytuacji, o której mowa w zdaniu poprzedzającym, </w:t>
      </w:r>
      <w:r w:rsidRPr="00B96A0C">
        <w:rPr>
          <w:rFonts w:ascii="Arial" w:hAnsi="Arial" w:cs="Arial"/>
          <w:b/>
          <w:bCs/>
        </w:rPr>
        <w:t>Strony</w:t>
      </w:r>
      <w:r w:rsidRPr="00B96A0C">
        <w:rPr>
          <w:rFonts w:ascii="Arial" w:hAnsi="Arial" w:cs="Arial"/>
        </w:rPr>
        <w:t xml:space="preserve"> zobowiązane będą zawrzeć aneks do </w:t>
      </w:r>
      <w:r w:rsidRPr="00B96A0C">
        <w:rPr>
          <w:rFonts w:ascii="Arial" w:hAnsi="Arial" w:cs="Arial"/>
          <w:b/>
          <w:bCs/>
        </w:rPr>
        <w:t>Umowy</w:t>
      </w:r>
      <w:r w:rsidRPr="00B96A0C">
        <w:rPr>
          <w:rFonts w:ascii="Arial" w:hAnsi="Arial" w:cs="Arial"/>
        </w:rPr>
        <w:t>, w którym sformułują postanowienia zastępcze, których cel gospodarczy i ekonomiczny będzie równoważny lub maksymalnie zbliżony do celu postanowień nieważnych lub bezskutecznych.</w:t>
      </w:r>
    </w:p>
    <w:p w14:paraId="74AC4E43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7" w:name="_Toc189465041"/>
      <w:bookmarkStart w:id="38" w:name="_Toc189636767"/>
      <w:r w:rsidRPr="00B96A0C">
        <w:rPr>
          <w:rFonts w:ascii="Arial" w:hAnsi="Arial" w:cs="Arial"/>
          <w:b/>
        </w:rPr>
        <w:t>§ 14.</w:t>
      </w:r>
      <w:r w:rsidRPr="00B96A0C">
        <w:rPr>
          <w:rFonts w:ascii="Arial" w:hAnsi="Arial" w:cs="Arial"/>
          <w:b/>
        </w:rPr>
        <w:br/>
        <w:t>Prawo właściwe</w:t>
      </w:r>
      <w:bookmarkEnd w:id="37"/>
      <w:bookmarkEnd w:id="38"/>
    </w:p>
    <w:p w14:paraId="1143559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Prawem właściwym dla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 jest prawo Rzeczypospolitej Polskiej.</w:t>
      </w:r>
    </w:p>
    <w:p w14:paraId="5F37F00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39" w:name="_Toc189465042"/>
      <w:bookmarkStart w:id="40" w:name="_Toc189636768"/>
      <w:r w:rsidRPr="00B96A0C">
        <w:rPr>
          <w:rFonts w:ascii="Arial" w:hAnsi="Arial" w:cs="Arial"/>
          <w:b/>
        </w:rPr>
        <w:t>§ 15.</w:t>
      </w:r>
      <w:r w:rsidRPr="00B96A0C">
        <w:rPr>
          <w:rFonts w:ascii="Arial" w:hAnsi="Arial" w:cs="Arial"/>
          <w:b/>
        </w:rPr>
        <w:br/>
        <w:t>Rozwiązywanie sporów</w:t>
      </w:r>
      <w:bookmarkEnd w:id="39"/>
      <w:bookmarkEnd w:id="40"/>
    </w:p>
    <w:p w14:paraId="00010D46" w14:textId="51362BA3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zobowiązują się dołożyć należytych starań w celu polubownego rozwiązywania wszelkich sporów wynikających z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 xml:space="preserve">. Wszelkie spory, których </w:t>
      </w:r>
      <w:r w:rsidRPr="00B96A0C">
        <w:rPr>
          <w:rFonts w:ascii="Arial" w:hAnsi="Arial" w:cs="Arial"/>
          <w:b/>
        </w:rPr>
        <w:t>Stronom</w:t>
      </w:r>
      <w:r w:rsidRPr="00B96A0C">
        <w:rPr>
          <w:rFonts w:ascii="Arial" w:hAnsi="Arial" w:cs="Arial"/>
        </w:rPr>
        <w:t xml:space="preserve"> nie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uda się rozwiązać polubownie w terminie </w:t>
      </w:r>
      <w:r w:rsidR="00231A0E">
        <w:rPr>
          <w:rFonts w:ascii="Arial" w:hAnsi="Arial" w:cs="Arial"/>
        </w:rPr>
        <w:t>30</w:t>
      </w:r>
      <w:r w:rsidRPr="00B96A0C">
        <w:rPr>
          <w:rFonts w:ascii="Arial" w:hAnsi="Arial" w:cs="Arial"/>
        </w:rPr>
        <w:t xml:space="preserve"> dni od daty ich powstania (tj. od daty powiadomienia drugiej </w:t>
      </w:r>
      <w:r w:rsidRPr="00B96A0C">
        <w:rPr>
          <w:rFonts w:ascii="Arial" w:hAnsi="Arial" w:cs="Arial"/>
          <w:b/>
        </w:rPr>
        <w:t>Strony</w:t>
      </w:r>
      <w:r w:rsidRPr="00B96A0C">
        <w:rPr>
          <w:rFonts w:ascii="Arial" w:hAnsi="Arial" w:cs="Arial"/>
        </w:rPr>
        <w:t xml:space="preserve"> o możliwości poddania sporu pod rozstrzygnięcie sądu), będą</w:t>
      </w:r>
      <w:r>
        <w:rPr>
          <w:rFonts w:ascii="Arial" w:hAnsi="Arial" w:cs="Arial"/>
        </w:rPr>
        <w:t> </w:t>
      </w:r>
      <w:r w:rsidRPr="00B96A0C">
        <w:rPr>
          <w:rFonts w:ascii="Arial" w:hAnsi="Arial" w:cs="Arial"/>
        </w:rPr>
        <w:t xml:space="preserve">rozstrzygane przez sąd powszechny właściwy dla siedziby </w:t>
      </w:r>
      <w:r w:rsidRPr="00B96A0C">
        <w:rPr>
          <w:rFonts w:ascii="Arial" w:hAnsi="Arial" w:cs="Arial"/>
          <w:b/>
          <w:bCs/>
        </w:rPr>
        <w:t>Zamawiającego</w:t>
      </w:r>
      <w:r w:rsidRPr="00B96A0C">
        <w:rPr>
          <w:rFonts w:ascii="Arial" w:hAnsi="Arial" w:cs="Arial"/>
        </w:rPr>
        <w:t>.</w:t>
      </w:r>
    </w:p>
    <w:p w14:paraId="4366F525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1" w:name="_Toc189465043"/>
      <w:bookmarkStart w:id="42" w:name="_Toc189636769"/>
      <w:r w:rsidRPr="00B96A0C">
        <w:rPr>
          <w:rFonts w:ascii="Arial" w:hAnsi="Arial" w:cs="Arial"/>
          <w:b/>
        </w:rPr>
        <w:t>§ 16.</w:t>
      </w:r>
      <w:r w:rsidRPr="00B96A0C">
        <w:rPr>
          <w:rFonts w:ascii="Arial" w:hAnsi="Arial" w:cs="Arial"/>
          <w:b/>
        </w:rPr>
        <w:br/>
        <w:t>Tytuły paragrafów</w:t>
      </w:r>
      <w:bookmarkEnd w:id="41"/>
      <w:bookmarkEnd w:id="42"/>
    </w:p>
    <w:p w14:paraId="5FD7678E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0" w:firstLine="0"/>
        <w:jc w:val="left"/>
        <w:rPr>
          <w:rFonts w:ascii="Arial" w:hAnsi="Arial" w:cs="Arial"/>
          <w:b/>
        </w:rPr>
      </w:pPr>
      <w:r w:rsidRPr="00B96A0C">
        <w:rPr>
          <w:rFonts w:ascii="Arial" w:hAnsi="Arial" w:cs="Arial"/>
        </w:rPr>
        <w:t xml:space="preserve">Tytuły poszczególnych paragrafów mają charakter wyłącznie informacyjny i nie mogą stanowić podstawy do wykładni postanowień niniejszej </w:t>
      </w:r>
      <w:r w:rsidRPr="00B96A0C">
        <w:rPr>
          <w:rFonts w:ascii="Arial" w:hAnsi="Arial" w:cs="Arial"/>
          <w:b/>
        </w:rPr>
        <w:t>Umowy</w:t>
      </w:r>
      <w:r w:rsidRPr="00B96A0C">
        <w:rPr>
          <w:rFonts w:ascii="Arial" w:hAnsi="Arial" w:cs="Arial"/>
        </w:rPr>
        <w:t>.</w:t>
      </w:r>
    </w:p>
    <w:p w14:paraId="65AC957D" w14:textId="77777777" w:rsidR="00514987" w:rsidRPr="00B96A0C" w:rsidRDefault="00514987" w:rsidP="00514987">
      <w:pPr>
        <w:keepNext/>
        <w:suppressAutoHyphens/>
        <w:spacing w:before="240" w:line="360" w:lineRule="auto"/>
        <w:ind w:left="0" w:firstLine="0"/>
        <w:jc w:val="center"/>
        <w:outlineLvl w:val="1"/>
        <w:rPr>
          <w:rFonts w:ascii="Arial" w:hAnsi="Arial" w:cs="Arial"/>
          <w:b/>
        </w:rPr>
      </w:pPr>
      <w:bookmarkStart w:id="43" w:name="_Toc189465044"/>
      <w:bookmarkStart w:id="44" w:name="_Toc189636770"/>
      <w:r w:rsidRPr="00B96A0C">
        <w:rPr>
          <w:rFonts w:ascii="Arial" w:hAnsi="Arial" w:cs="Arial"/>
          <w:b/>
        </w:rPr>
        <w:t>§ 17.</w:t>
      </w:r>
      <w:r w:rsidRPr="00B96A0C">
        <w:rPr>
          <w:rFonts w:ascii="Arial" w:hAnsi="Arial" w:cs="Arial"/>
          <w:b/>
        </w:rPr>
        <w:br/>
        <w:t>Egzemplarze Umowy</w:t>
      </w:r>
      <w:bookmarkEnd w:id="43"/>
      <w:bookmarkEnd w:id="44"/>
    </w:p>
    <w:p w14:paraId="28EFD39F" w14:textId="77777777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została sporządzona w polskiej wersji językowej, w dwóch jednobrzmiących egzemplarzach, po jednym dla każdej ze </w:t>
      </w:r>
      <w:r w:rsidRPr="00B96A0C">
        <w:rPr>
          <w:rFonts w:ascii="Arial" w:hAnsi="Arial" w:cs="Arial"/>
          <w:b/>
          <w:bCs/>
        </w:rPr>
        <w:t>Stron</w:t>
      </w:r>
      <w:r w:rsidRPr="00B96A0C">
        <w:rPr>
          <w:rFonts w:ascii="Arial" w:hAnsi="Arial" w:cs="Arial"/>
        </w:rPr>
        <w:t xml:space="preserve"> / w formie elektronicznej </w:t>
      </w:r>
      <w:r w:rsidRPr="00B96A0C">
        <w:rPr>
          <w:rFonts w:ascii="Arial" w:hAnsi="Arial" w:cs="Arial"/>
          <w:vertAlign w:val="superscript"/>
        </w:rPr>
        <w:t>5)</w:t>
      </w:r>
      <w:r w:rsidRPr="00B96A0C">
        <w:rPr>
          <w:rFonts w:ascii="Arial" w:hAnsi="Arial" w:cs="Arial"/>
        </w:rPr>
        <w:t>.</w:t>
      </w:r>
    </w:p>
    <w:p w14:paraId="1396543B" w14:textId="77777777" w:rsidR="00514987" w:rsidRPr="00B96A0C" w:rsidRDefault="00514987" w:rsidP="0051498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 xml:space="preserve">Niniejsza </w:t>
      </w:r>
      <w:r w:rsidRPr="00B96A0C">
        <w:rPr>
          <w:rFonts w:ascii="Arial" w:hAnsi="Arial" w:cs="Arial"/>
          <w:b/>
        </w:rPr>
        <w:t>Umowa</w:t>
      </w:r>
      <w:r w:rsidRPr="00B96A0C">
        <w:rPr>
          <w:rFonts w:ascii="Arial" w:hAnsi="Arial" w:cs="Arial"/>
        </w:rPr>
        <w:t xml:space="preserve"> zostaje zawarta z dniem złożenia ostatniego podpisu przez przedstawicieli </w:t>
      </w:r>
      <w:r w:rsidRPr="00B96A0C">
        <w:rPr>
          <w:rFonts w:ascii="Arial" w:hAnsi="Arial" w:cs="Arial"/>
          <w:b/>
        </w:rPr>
        <w:t>Stron</w:t>
      </w:r>
      <w:r w:rsidRPr="00B96A0C">
        <w:rPr>
          <w:rFonts w:ascii="Arial" w:hAnsi="Arial" w:cs="Arial"/>
        </w:rPr>
        <w:t>.</w:t>
      </w:r>
    </w:p>
    <w:p w14:paraId="092A0A44" w14:textId="77777777" w:rsidR="00514987" w:rsidRPr="00B96A0C" w:rsidRDefault="00514987" w:rsidP="00514987">
      <w:pPr>
        <w:tabs>
          <w:tab w:val="left" w:pos="426"/>
          <w:tab w:val="left" w:pos="6300"/>
        </w:tabs>
        <w:suppressAutoHyphens/>
        <w:spacing w:before="60" w:after="0" w:line="360" w:lineRule="auto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____________________________</w:t>
      </w:r>
      <w:r w:rsidRPr="00B96A0C">
        <w:rPr>
          <w:rFonts w:ascii="Arial" w:hAnsi="Arial" w:cs="Arial"/>
        </w:rPr>
        <w:tab/>
        <w:t>__________________________</w:t>
      </w:r>
    </w:p>
    <w:p w14:paraId="2CD89A56" w14:textId="77777777" w:rsidR="00514987" w:rsidRPr="00B96A0C" w:rsidRDefault="00514987" w:rsidP="00514987">
      <w:pPr>
        <w:tabs>
          <w:tab w:val="left" w:pos="7200"/>
        </w:tabs>
        <w:suppressAutoHyphens/>
        <w:spacing w:before="60" w:after="960" w:line="360" w:lineRule="auto"/>
        <w:ind w:left="1440" w:hanging="360"/>
        <w:rPr>
          <w:rFonts w:ascii="Arial" w:hAnsi="Arial" w:cs="Arial"/>
          <w:sz w:val="16"/>
          <w:szCs w:val="16"/>
        </w:rPr>
      </w:pPr>
      <w:r w:rsidRPr="00B96A0C">
        <w:rPr>
          <w:rFonts w:ascii="Arial" w:hAnsi="Arial" w:cs="Arial"/>
          <w:sz w:val="16"/>
          <w:szCs w:val="16"/>
        </w:rPr>
        <w:lastRenderedPageBreak/>
        <w:t xml:space="preserve">w imieniu Zamawiającego </w:t>
      </w:r>
      <w:r w:rsidRPr="00B96A0C">
        <w:rPr>
          <w:rFonts w:ascii="Arial" w:hAnsi="Arial" w:cs="Arial"/>
          <w:sz w:val="16"/>
          <w:szCs w:val="16"/>
          <w:vertAlign w:val="superscript"/>
        </w:rPr>
        <w:t>9</w:t>
      </w:r>
      <w:r w:rsidRPr="00B96A0C">
        <w:rPr>
          <w:rFonts w:ascii="Arial" w:hAnsi="Arial" w:cs="Arial"/>
          <w:sz w:val="16"/>
          <w:szCs w:val="16"/>
          <w:vertAlign w:val="superscript"/>
        </w:rPr>
        <w:tab/>
      </w:r>
      <w:r w:rsidRPr="00B96A0C">
        <w:rPr>
          <w:rFonts w:ascii="Arial" w:hAnsi="Arial" w:cs="Arial"/>
          <w:sz w:val="16"/>
          <w:szCs w:val="16"/>
        </w:rPr>
        <w:t xml:space="preserve">w imieniu Wykonawcy </w:t>
      </w:r>
      <w:r w:rsidRPr="00B96A0C">
        <w:rPr>
          <w:rFonts w:ascii="Arial" w:hAnsi="Arial" w:cs="Arial"/>
          <w:sz w:val="16"/>
          <w:szCs w:val="16"/>
          <w:vertAlign w:val="superscript"/>
        </w:rPr>
        <w:t>9)</w:t>
      </w:r>
    </w:p>
    <w:p w14:paraId="0CA5A199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  <w:b/>
          <w:u w:val="single"/>
        </w:rPr>
      </w:pPr>
      <w:r w:rsidRPr="00B96A0C">
        <w:rPr>
          <w:rFonts w:ascii="Arial" w:hAnsi="Arial" w:cs="Arial"/>
          <w:b/>
          <w:u w:val="single"/>
        </w:rPr>
        <w:t>Wykonano w 2 egz.:</w:t>
      </w:r>
    </w:p>
    <w:p w14:paraId="49352194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1: Wykonawca</w:t>
      </w:r>
    </w:p>
    <w:p w14:paraId="1656110C" w14:textId="77777777" w:rsidR="00514987" w:rsidRPr="00B96A0C" w:rsidRDefault="00514987" w:rsidP="00514987">
      <w:pPr>
        <w:suppressAutoHyphens/>
        <w:autoSpaceDE w:val="0"/>
        <w:autoSpaceDN w:val="0"/>
        <w:adjustRightInd w:val="0"/>
        <w:spacing w:line="360" w:lineRule="auto"/>
        <w:ind w:left="397" w:hanging="397"/>
        <w:jc w:val="left"/>
        <w:rPr>
          <w:rFonts w:ascii="Arial" w:hAnsi="Arial" w:cs="Arial"/>
        </w:rPr>
      </w:pPr>
      <w:r w:rsidRPr="00B96A0C">
        <w:rPr>
          <w:rFonts w:ascii="Arial" w:hAnsi="Arial" w:cs="Arial"/>
        </w:rPr>
        <w:t>Egz. Nr 2: Zamawiający</w:t>
      </w:r>
    </w:p>
    <w:p w14:paraId="7ED8AA82" w14:textId="77777777" w:rsidR="00514987" w:rsidRPr="00B96A0C" w:rsidRDefault="00514987" w:rsidP="00514987">
      <w:pPr>
        <w:tabs>
          <w:tab w:val="left" w:pos="6660"/>
        </w:tabs>
        <w:suppressAutoHyphens/>
        <w:spacing w:before="240" w:line="360" w:lineRule="auto"/>
        <w:ind w:left="0" w:firstLine="0"/>
        <w:jc w:val="left"/>
        <w:rPr>
          <w:rFonts w:ascii="Arial" w:hAnsi="Arial" w:cs="Arial"/>
          <w:b/>
          <w:sz w:val="16"/>
          <w:szCs w:val="16"/>
        </w:rPr>
      </w:pPr>
      <w:r w:rsidRPr="00B96A0C">
        <w:rPr>
          <w:rFonts w:ascii="Arial" w:hAnsi="Arial" w:cs="Arial"/>
          <w:b/>
          <w:sz w:val="16"/>
          <w:szCs w:val="16"/>
        </w:rPr>
        <w:t>Wskazówki dla osób opracowujących projekt Umowy o zachowaniu poufności (zawieranej z Umową Właściwą) na podstawie wzoru Umowy o zachowaniu poufności:</w:t>
      </w:r>
    </w:p>
    <w:p w14:paraId="5912436C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>Nazwę skróconą Stron Umowy odpowiednio zastosować w całym dokumencie (zgodnie z oznaczeniem Stron w Umowie Właściwej).</w:t>
      </w:r>
    </w:p>
    <w:p w14:paraId="2CB16C5D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>Przy opracowywaniu dokumentu, niepotrzebny zapis usunąć.</w:t>
      </w:r>
    </w:p>
    <w:p w14:paraId="2D96F55E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 xml:space="preserve">Standardowo okres jest bezterminowy. Okres podlega modyfikacji w zależności od rodzaju udostępnianych Informacji. Decyzję </w:t>
      </w:r>
      <w:r w:rsidRPr="00B96A0C">
        <w:rPr>
          <w:rFonts w:ascii="Arial" w:hAnsi="Arial" w:cs="Arial"/>
          <w:i/>
          <w:sz w:val="16"/>
          <w:szCs w:val="16"/>
        </w:rPr>
        <w:br/>
        <w:t>o zmianie okresu obowiązywania Umowy o zachowaniu poufności podejmuje Zamawiający.</w:t>
      </w:r>
    </w:p>
    <w:p w14:paraId="134FD8DD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>Wpisać tych samych reprezentantów Stron, którzy zostali wskazani w Umowie Właściwej.</w:t>
      </w:r>
    </w:p>
    <w:p w14:paraId="793F5539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>Przy opracowaniu dokumentu, niepotrzebny zapis usunąć/ niepotrzebną opcję (</w:t>
      </w:r>
      <w:r w:rsidRPr="00B96A0C">
        <w:rPr>
          <w:rFonts w:ascii="Arial" w:hAnsi="Arial" w:cs="Arial"/>
          <w:sz w:val="16"/>
          <w:szCs w:val="16"/>
        </w:rPr>
        <w:t>■</w:t>
      </w:r>
      <w:r w:rsidRPr="00B96A0C">
        <w:rPr>
          <w:rFonts w:ascii="Arial" w:hAnsi="Arial" w:cs="Arial"/>
          <w:i/>
          <w:sz w:val="16"/>
          <w:szCs w:val="16"/>
        </w:rPr>
        <w:t>) usunąć.</w:t>
      </w:r>
    </w:p>
    <w:p w14:paraId="0DB55BBA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018CB754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0E61D34E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>Wpisać liczbę dni, standardowo sugerowana: 30.</w:t>
      </w:r>
    </w:p>
    <w:p w14:paraId="59F41D3E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>Podpisują prawni reprezentanci Stron.</w:t>
      </w:r>
    </w:p>
    <w:p w14:paraId="0512CAED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i/>
          <w:sz w:val="16"/>
          <w:szCs w:val="16"/>
        </w:rPr>
      </w:pPr>
      <w:r w:rsidRPr="00B96A0C">
        <w:rPr>
          <w:rFonts w:ascii="Arial" w:hAnsi="Arial" w:cs="Arial"/>
          <w:i/>
          <w:sz w:val="16"/>
          <w:szCs w:val="16"/>
        </w:rPr>
        <w:t xml:space="preserve">Wpisać aktualny publikator przywoływanego aktu prawnego. </w:t>
      </w:r>
    </w:p>
    <w:p w14:paraId="3CFF9767" w14:textId="77777777" w:rsidR="00514987" w:rsidRPr="00B96A0C" w:rsidRDefault="00514987" w:rsidP="00514987">
      <w:pPr>
        <w:numPr>
          <w:ilvl w:val="0"/>
          <w:numId w:val="11"/>
        </w:numPr>
        <w:suppressAutoHyphens/>
        <w:spacing w:after="0" w:line="360" w:lineRule="auto"/>
        <w:ind w:left="397" w:hanging="397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B96A0C">
        <w:rPr>
          <w:rFonts w:ascii="Arial" w:hAnsi="Arial" w:cs="Arial"/>
          <w:i/>
          <w:sz w:val="16"/>
          <w:szCs w:val="16"/>
        </w:rPr>
        <w:t>W przypadku umów zawieranych na okres bezterminowy należy wskazać odpowiednio długi okres wypowiedzenia</w:t>
      </w:r>
      <w:bookmarkEnd w:id="0"/>
    </w:p>
    <w:sectPr w:rsidR="00514987" w:rsidRPr="00B96A0C" w:rsidSect="005149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53C0255"/>
    <w:multiLevelType w:val="hybridMultilevel"/>
    <w:tmpl w:val="33A82038"/>
    <w:lvl w:ilvl="0" w:tplc="82102E38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  <w:lvl w:ilvl="1" w:tplc="67A2416A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  <w:lvl w:ilvl="2" w:tplc="D9C277E4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  <w:lvl w:ilvl="3" w:tplc="D772C7D2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  <w:lvl w:ilvl="4" w:tplc="361E8114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  <w:lvl w:ilvl="5" w:tplc="5888EE8E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  <w:lvl w:ilvl="6" w:tplc="6B6A5E10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  <w:lvl w:ilvl="7" w:tplc="E2E89458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  <w:lvl w:ilvl="8" w:tplc="7554A174">
      <w:start w:val="1"/>
      <w:numFmt w:val="bullet"/>
      <w:lvlText w:val=""/>
      <w:lvlJc w:val="left"/>
      <w:pPr>
        <w:ind w:left="1100" w:hanging="360"/>
      </w:pPr>
      <w:rPr>
        <w:rFonts w:ascii="Symbol" w:hAnsi="Symbol"/>
      </w:rPr>
    </w:lvl>
  </w:abstractNum>
  <w:abstractNum w:abstractNumId="16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21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8"/>
  </w:num>
  <w:num w:numId="14" w16cid:durableId="2061514527">
    <w:abstractNumId w:val="14"/>
  </w:num>
  <w:num w:numId="15" w16cid:durableId="226455201">
    <w:abstractNumId w:val="19"/>
  </w:num>
  <w:num w:numId="16" w16cid:durableId="23093784">
    <w:abstractNumId w:val="17"/>
  </w:num>
  <w:num w:numId="17" w16cid:durableId="1899512126">
    <w:abstractNumId w:val="20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  <w:num w:numId="21" w16cid:durableId="798569798">
    <w:abstractNumId w:val="15"/>
  </w:num>
  <w:num w:numId="22" w16cid:durableId="123007031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B4C3D"/>
    <w:rsid w:val="001F7F2F"/>
    <w:rsid w:val="00231A0E"/>
    <w:rsid w:val="00237526"/>
    <w:rsid w:val="002713FA"/>
    <w:rsid w:val="002922A3"/>
    <w:rsid w:val="004129B9"/>
    <w:rsid w:val="004C47B9"/>
    <w:rsid w:val="004D3250"/>
    <w:rsid w:val="00514987"/>
    <w:rsid w:val="005A7BBD"/>
    <w:rsid w:val="005F1167"/>
    <w:rsid w:val="006B0CF2"/>
    <w:rsid w:val="00835DBF"/>
    <w:rsid w:val="0095784C"/>
    <w:rsid w:val="009A3E66"/>
    <w:rsid w:val="00A4139A"/>
    <w:rsid w:val="00A85D1E"/>
    <w:rsid w:val="00A94943"/>
    <w:rsid w:val="00AD6DD9"/>
    <w:rsid w:val="00AF3629"/>
    <w:rsid w:val="00B50B28"/>
    <w:rsid w:val="00B774B7"/>
    <w:rsid w:val="00D01A09"/>
    <w:rsid w:val="00DF374C"/>
    <w:rsid w:val="00E573EC"/>
    <w:rsid w:val="00E66C1C"/>
    <w:rsid w:val="00EC5AF2"/>
    <w:rsid w:val="00FB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BC41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987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29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D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DD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D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DD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2633</Words>
  <Characters>15799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Ryngwelska Anna</cp:lastModifiedBy>
  <cp:revision>4</cp:revision>
  <dcterms:created xsi:type="dcterms:W3CDTF">2025-12-22T08:50:00Z</dcterms:created>
  <dcterms:modified xsi:type="dcterms:W3CDTF">2026-01-22T10:06:00Z</dcterms:modified>
</cp:coreProperties>
</file>